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6909" w14:textId="1324F558" w:rsidR="000E4618" w:rsidRPr="004C290F" w:rsidRDefault="00830D6D" w:rsidP="004C290F">
      <w:pPr>
        <w:spacing w:line="276" w:lineRule="auto"/>
        <w:jc w:val="both"/>
        <w:rPr>
          <w:rFonts w:ascii="Times New Roman" w:hAnsi="Times New Roman" w:cs="Times New Roman"/>
          <w:b/>
          <w:bCs/>
          <w:lang w:val="en-US"/>
        </w:rPr>
      </w:pPr>
      <w:r>
        <w:rPr>
          <w:rFonts w:ascii="Times New Roman" w:hAnsi="Times New Roman" w:cs="Times New Roman"/>
          <w:b/>
          <w:bCs/>
          <w:lang w:val="en-US"/>
        </w:rPr>
        <w:t xml:space="preserve">On </w:t>
      </w:r>
      <w:r w:rsidRPr="004C290F">
        <w:rPr>
          <w:rFonts w:ascii="Times New Roman" w:hAnsi="Times New Roman" w:cs="Times New Roman"/>
          <w:b/>
          <w:bCs/>
          <w:lang w:val="en-US"/>
        </w:rPr>
        <w:t>stud</w:t>
      </w:r>
      <w:r>
        <w:rPr>
          <w:rFonts w:ascii="Times New Roman" w:hAnsi="Times New Roman" w:cs="Times New Roman"/>
          <w:b/>
          <w:bCs/>
          <w:lang w:val="en-US"/>
        </w:rPr>
        <w:t xml:space="preserve">ious </w:t>
      </w:r>
      <w:r w:rsidR="004C290F" w:rsidRPr="004C290F">
        <w:rPr>
          <w:rFonts w:ascii="Times New Roman" w:hAnsi="Times New Roman" w:cs="Times New Roman"/>
          <w:b/>
          <w:bCs/>
          <w:lang w:val="en-US"/>
        </w:rPr>
        <w:t>philosophy of (higher) education?</w:t>
      </w:r>
    </w:p>
    <w:p w14:paraId="290DE53F" w14:textId="15206866" w:rsidR="004C290F" w:rsidRDefault="004C290F" w:rsidP="004C290F">
      <w:pPr>
        <w:spacing w:line="276" w:lineRule="auto"/>
        <w:jc w:val="both"/>
        <w:rPr>
          <w:rFonts w:ascii="Times New Roman" w:hAnsi="Times New Roman" w:cs="Times New Roman"/>
          <w:lang w:val="en-US"/>
        </w:rPr>
      </w:pPr>
    </w:p>
    <w:p w14:paraId="1751C19C" w14:textId="5C6F299A" w:rsidR="004C290F" w:rsidRDefault="004C290F" w:rsidP="004C290F">
      <w:pPr>
        <w:spacing w:line="276" w:lineRule="auto"/>
        <w:jc w:val="both"/>
        <w:rPr>
          <w:rFonts w:ascii="Times New Roman" w:hAnsi="Times New Roman" w:cs="Times New Roman"/>
          <w:lang w:val="en-US"/>
        </w:rPr>
      </w:pPr>
      <w:r>
        <w:rPr>
          <w:rFonts w:ascii="Times New Roman" w:hAnsi="Times New Roman" w:cs="Times New Roman"/>
          <w:lang w:val="en-US"/>
        </w:rPr>
        <w:t>Yusef Waghid</w:t>
      </w:r>
    </w:p>
    <w:p w14:paraId="2F9BDE66" w14:textId="2F3BC175" w:rsidR="004C290F" w:rsidRDefault="004C290F" w:rsidP="004C290F">
      <w:pPr>
        <w:spacing w:line="276" w:lineRule="auto"/>
        <w:jc w:val="both"/>
        <w:rPr>
          <w:rFonts w:ascii="Times New Roman" w:hAnsi="Times New Roman" w:cs="Times New Roman"/>
          <w:lang w:val="en-US"/>
        </w:rPr>
      </w:pPr>
      <w:r>
        <w:rPr>
          <w:rFonts w:ascii="Times New Roman" w:hAnsi="Times New Roman" w:cs="Times New Roman"/>
          <w:lang w:val="en-US"/>
        </w:rPr>
        <w:t>Stellenbosch University</w:t>
      </w:r>
    </w:p>
    <w:p w14:paraId="22798437" w14:textId="2AD207BD" w:rsidR="004C290F" w:rsidRDefault="004C290F" w:rsidP="004C290F">
      <w:pPr>
        <w:spacing w:line="276" w:lineRule="auto"/>
        <w:jc w:val="both"/>
        <w:rPr>
          <w:rFonts w:ascii="Times New Roman" w:hAnsi="Times New Roman" w:cs="Times New Roman"/>
          <w:lang w:val="en-US"/>
        </w:rPr>
      </w:pPr>
    </w:p>
    <w:p w14:paraId="567FA002" w14:textId="7DCBF499" w:rsidR="004C290F" w:rsidRDefault="004C290F" w:rsidP="004C290F">
      <w:pPr>
        <w:spacing w:line="276" w:lineRule="auto"/>
        <w:jc w:val="both"/>
        <w:rPr>
          <w:rFonts w:ascii="Times New Roman" w:hAnsi="Times New Roman" w:cs="Times New Roman"/>
          <w:b/>
          <w:bCs/>
          <w:lang w:val="en-US"/>
        </w:rPr>
      </w:pPr>
      <w:r w:rsidRPr="004C290F">
        <w:rPr>
          <w:rFonts w:ascii="Times New Roman" w:hAnsi="Times New Roman" w:cs="Times New Roman"/>
          <w:b/>
          <w:bCs/>
          <w:lang w:val="en-US"/>
        </w:rPr>
        <w:t>Abstract</w:t>
      </w:r>
    </w:p>
    <w:p w14:paraId="14737A1C" w14:textId="2D3B9674" w:rsidR="004C290F" w:rsidRDefault="004C290F" w:rsidP="004C290F">
      <w:pPr>
        <w:spacing w:line="276" w:lineRule="auto"/>
        <w:jc w:val="both"/>
        <w:rPr>
          <w:rFonts w:ascii="Times New Roman" w:hAnsi="Times New Roman" w:cs="Times New Roman"/>
          <w:b/>
          <w:bCs/>
          <w:lang w:val="en-US"/>
        </w:rPr>
      </w:pPr>
    </w:p>
    <w:p w14:paraId="6207AFDD" w14:textId="7D24B756" w:rsidR="006E1AE6" w:rsidRDefault="0054111C" w:rsidP="004C290F">
      <w:pPr>
        <w:spacing w:line="276" w:lineRule="auto"/>
        <w:jc w:val="both"/>
        <w:rPr>
          <w:rFonts w:ascii="Times New Roman" w:hAnsi="Times New Roman" w:cs="Times New Roman"/>
          <w:lang w:val="en-US"/>
        </w:rPr>
      </w:pPr>
      <w:r>
        <w:rPr>
          <w:rFonts w:ascii="Times New Roman" w:hAnsi="Times New Roman" w:cs="Times New Roman"/>
          <w:lang w:val="en-US"/>
        </w:rPr>
        <w:t>Over a decade my reading of Giorgio Agamben’s writings on philosophy in relation to politics, aesthetics, and religion revolved around how notions of infancy, (</w:t>
      </w:r>
      <w:proofErr w:type="spellStart"/>
      <w:r>
        <w:rPr>
          <w:rFonts w:ascii="Times New Roman" w:hAnsi="Times New Roman" w:cs="Times New Roman"/>
          <w:lang w:val="en-US"/>
        </w:rPr>
        <w:t>im</w:t>
      </w:r>
      <w:proofErr w:type="spellEnd"/>
      <w:r>
        <w:rPr>
          <w:rFonts w:ascii="Times New Roman" w:hAnsi="Times New Roman" w:cs="Times New Roman"/>
          <w:lang w:val="en-US"/>
        </w:rPr>
        <w:t xml:space="preserve">)potentiality, </w:t>
      </w:r>
      <w:r w:rsidR="005B0BB6">
        <w:rPr>
          <w:rFonts w:ascii="Times New Roman" w:hAnsi="Times New Roman" w:cs="Times New Roman"/>
          <w:lang w:val="en-US"/>
        </w:rPr>
        <w:t xml:space="preserve">becoming, </w:t>
      </w:r>
      <w:r w:rsidR="001C7A0E">
        <w:rPr>
          <w:rFonts w:ascii="Times New Roman" w:hAnsi="Times New Roman" w:cs="Times New Roman"/>
          <w:lang w:val="en-US"/>
        </w:rPr>
        <w:t xml:space="preserve">community, rhythmic and </w:t>
      </w:r>
      <w:proofErr w:type="spellStart"/>
      <w:r w:rsidR="001C7A0E">
        <w:rPr>
          <w:rFonts w:ascii="Times New Roman" w:hAnsi="Times New Roman" w:cs="Times New Roman"/>
          <w:lang w:val="en-US"/>
        </w:rPr>
        <w:t>kairotic</w:t>
      </w:r>
      <w:proofErr w:type="spellEnd"/>
      <w:r w:rsidR="001C7A0E">
        <w:rPr>
          <w:rFonts w:ascii="Times New Roman" w:hAnsi="Times New Roman" w:cs="Times New Roman"/>
          <w:lang w:val="en-US"/>
        </w:rPr>
        <w:t xml:space="preserve"> action can guide an understanding of higher education. Although Agamben has not written specifically about education the </w:t>
      </w:r>
      <w:r w:rsidR="0041157F">
        <w:rPr>
          <w:rFonts w:ascii="Times New Roman" w:hAnsi="Times New Roman" w:cs="Times New Roman"/>
          <w:lang w:val="en-US"/>
        </w:rPr>
        <w:t>above concepts</w:t>
      </w:r>
      <w:r w:rsidR="001C7A0E">
        <w:rPr>
          <w:rFonts w:ascii="Times New Roman" w:hAnsi="Times New Roman" w:cs="Times New Roman"/>
          <w:lang w:val="en-US"/>
        </w:rPr>
        <w:t xml:space="preserve"> can be </w:t>
      </w:r>
      <w:proofErr w:type="spellStart"/>
      <w:r w:rsidR="001C7A0E">
        <w:rPr>
          <w:rFonts w:ascii="Times New Roman" w:hAnsi="Times New Roman" w:cs="Times New Roman"/>
          <w:lang w:val="en-US"/>
        </w:rPr>
        <w:t>recogni</w:t>
      </w:r>
      <w:r w:rsidR="002843AA">
        <w:rPr>
          <w:rFonts w:ascii="Times New Roman" w:hAnsi="Times New Roman" w:cs="Times New Roman"/>
          <w:lang w:val="en-US"/>
        </w:rPr>
        <w:t>s</w:t>
      </w:r>
      <w:r w:rsidR="001C7A0E">
        <w:rPr>
          <w:rFonts w:ascii="Times New Roman" w:hAnsi="Times New Roman" w:cs="Times New Roman"/>
          <w:lang w:val="en-US"/>
        </w:rPr>
        <w:t>ed</w:t>
      </w:r>
      <w:proofErr w:type="spellEnd"/>
      <w:r w:rsidR="001C7A0E">
        <w:rPr>
          <w:rFonts w:ascii="Times New Roman" w:hAnsi="Times New Roman" w:cs="Times New Roman"/>
          <w:lang w:val="en-US"/>
        </w:rPr>
        <w:t xml:space="preserve"> as significant to a theory of higher education particularly because his ideas invariably </w:t>
      </w:r>
      <w:proofErr w:type="spellStart"/>
      <w:r w:rsidR="001C7A0E">
        <w:rPr>
          <w:rFonts w:ascii="Times New Roman" w:hAnsi="Times New Roman" w:cs="Times New Roman"/>
          <w:lang w:val="en-US"/>
        </w:rPr>
        <w:t>radicali</w:t>
      </w:r>
      <w:r w:rsidR="0041157F">
        <w:rPr>
          <w:rFonts w:ascii="Times New Roman" w:hAnsi="Times New Roman" w:cs="Times New Roman"/>
          <w:lang w:val="en-US"/>
        </w:rPr>
        <w:t>s</w:t>
      </w:r>
      <w:r w:rsidR="001C7A0E">
        <w:rPr>
          <w:rFonts w:ascii="Times New Roman" w:hAnsi="Times New Roman" w:cs="Times New Roman"/>
          <w:lang w:val="en-US"/>
        </w:rPr>
        <w:t>e</w:t>
      </w:r>
      <w:proofErr w:type="spellEnd"/>
      <w:r w:rsidR="001C7A0E">
        <w:rPr>
          <w:rFonts w:ascii="Times New Roman" w:hAnsi="Times New Roman" w:cs="Times New Roman"/>
          <w:lang w:val="en-US"/>
        </w:rPr>
        <w:t xml:space="preserve"> any understanding of higher education</w:t>
      </w:r>
      <w:r w:rsidR="0041157F">
        <w:rPr>
          <w:rFonts w:ascii="Times New Roman" w:hAnsi="Times New Roman" w:cs="Times New Roman"/>
          <w:lang w:val="en-US"/>
        </w:rPr>
        <w:t xml:space="preserve">. Such a </w:t>
      </w:r>
      <w:proofErr w:type="spellStart"/>
      <w:r w:rsidR="0041157F">
        <w:rPr>
          <w:rFonts w:ascii="Times New Roman" w:hAnsi="Times New Roman" w:cs="Times New Roman"/>
          <w:lang w:val="en-US"/>
        </w:rPr>
        <w:t>radicalisation</w:t>
      </w:r>
      <w:proofErr w:type="spellEnd"/>
      <w:r w:rsidR="0041157F">
        <w:rPr>
          <w:rFonts w:ascii="Times New Roman" w:hAnsi="Times New Roman" w:cs="Times New Roman"/>
          <w:lang w:val="en-US"/>
        </w:rPr>
        <w:t xml:space="preserve"> of higher education involves thinking anew about higher education that remains unfinished or what Igor </w:t>
      </w:r>
      <w:proofErr w:type="spellStart"/>
      <w:r w:rsidR="0041157F">
        <w:rPr>
          <w:rFonts w:ascii="Times New Roman" w:hAnsi="Times New Roman" w:cs="Times New Roman"/>
          <w:lang w:val="en-US"/>
        </w:rPr>
        <w:t>Jasinki</w:t>
      </w:r>
      <w:proofErr w:type="spellEnd"/>
      <w:r w:rsidR="0041157F">
        <w:rPr>
          <w:rFonts w:ascii="Times New Roman" w:hAnsi="Times New Roman" w:cs="Times New Roman"/>
          <w:lang w:val="en-US"/>
        </w:rPr>
        <w:t xml:space="preserve"> (2018) refers to as ‘education without </w:t>
      </w:r>
      <w:r w:rsidR="002843AA">
        <w:rPr>
          <w:rFonts w:ascii="Times New Roman" w:hAnsi="Times New Roman" w:cs="Times New Roman"/>
          <w:lang w:val="en-US"/>
        </w:rPr>
        <w:t>ends’</w:t>
      </w:r>
      <w:r w:rsidR="0041157F">
        <w:rPr>
          <w:rFonts w:ascii="Times New Roman" w:hAnsi="Times New Roman" w:cs="Times New Roman"/>
          <w:lang w:val="en-US"/>
        </w:rPr>
        <w:t xml:space="preserve">. In this article, I offer </w:t>
      </w:r>
      <w:r w:rsidR="002843AA">
        <w:rPr>
          <w:rFonts w:ascii="Times New Roman" w:hAnsi="Times New Roman" w:cs="Times New Roman"/>
          <w:lang w:val="en-US"/>
        </w:rPr>
        <w:t xml:space="preserve">a </w:t>
      </w:r>
      <w:r w:rsidR="0041157F">
        <w:rPr>
          <w:rFonts w:ascii="Times New Roman" w:hAnsi="Times New Roman" w:cs="Times New Roman"/>
          <w:lang w:val="en-US"/>
        </w:rPr>
        <w:t xml:space="preserve">way of how to think differently about a philosophy of higher education </w:t>
      </w:r>
      <w:r w:rsidR="002D2823">
        <w:rPr>
          <w:rFonts w:ascii="Times New Roman" w:hAnsi="Times New Roman" w:cs="Times New Roman"/>
          <w:lang w:val="en-US"/>
        </w:rPr>
        <w:t>concerning</w:t>
      </w:r>
      <w:r w:rsidR="002843AA">
        <w:rPr>
          <w:rFonts w:ascii="Times New Roman" w:hAnsi="Times New Roman" w:cs="Times New Roman"/>
          <w:lang w:val="en-US"/>
        </w:rPr>
        <w:t xml:space="preserve"> the notion of ‘education without ends’</w:t>
      </w:r>
      <w:r w:rsidR="002D2823">
        <w:rPr>
          <w:rFonts w:ascii="Times New Roman" w:hAnsi="Times New Roman" w:cs="Times New Roman"/>
          <w:lang w:val="en-US"/>
        </w:rPr>
        <w:t xml:space="preserve"> and</w:t>
      </w:r>
      <w:r w:rsidR="002843AA">
        <w:rPr>
          <w:rFonts w:ascii="Times New Roman" w:hAnsi="Times New Roman" w:cs="Times New Roman"/>
          <w:lang w:val="en-US"/>
        </w:rPr>
        <w:t xml:space="preserve"> in reference to Agamben’s (1995) idea of studious play. </w:t>
      </w:r>
      <w:r w:rsidR="0041157F">
        <w:rPr>
          <w:rFonts w:ascii="Times New Roman" w:hAnsi="Times New Roman" w:cs="Times New Roman"/>
          <w:lang w:val="en-US"/>
        </w:rPr>
        <w:t xml:space="preserve">      </w:t>
      </w:r>
      <w:r w:rsidR="001C7A0E">
        <w:rPr>
          <w:rFonts w:ascii="Times New Roman" w:hAnsi="Times New Roman" w:cs="Times New Roman"/>
          <w:lang w:val="en-US"/>
        </w:rPr>
        <w:t xml:space="preserve"> </w:t>
      </w:r>
      <w:r>
        <w:rPr>
          <w:rFonts w:ascii="Times New Roman" w:hAnsi="Times New Roman" w:cs="Times New Roman"/>
          <w:lang w:val="en-US"/>
        </w:rPr>
        <w:t xml:space="preserve"> </w:t>
      </w:r>
    </w:p>
    <w:p w14:paraId="5037F81C" w14:textId="77777777" w:rsidR="006E1AE6" w:rsidRPr="006E1AE6" w:rsidRDefault="006E1AE6" w:rsidP="004C290F">
      <w:pPr>
        <w:spacing w:line="276" w:lineRule="auto"/>
        <w:jc w:val="both"/>
        <w:rPr>
          <w:rFonts w:ascii="Times New Roman" w:hAnsi="Times New Roman" w:cs="Times New Roman"/>
          <w:lang w:val="en-US"/>
        </w:rPr>
      </w:pPr>
    </w:p>
    <w:p w14:paraId="653AE5B1" w14:textId="77777777" w:rsidR="002843AA" w:rsidRDefault="002843AA" w:rsidP="004C290F">
      <w:pPr>
        <w:spacing w:line="276" w:lineRule="auto"/>
        <w:jc w:val="both"/>
        <w:rPr>
          <w:rFonts w:ascii="Times New Roman" w:hAnsi="Times New Roman" w:cs="Times New Roman"/>
          <w:b/>
          <w:bCs/>
          <w:lang w:val="en-US"/>
        </w:rPr>
      </w:pPr>
      <w:r>
        <w:rPr>
          <w:rFonts w:ascii="Times New Roman" w:hAnsi="Times New Roman" w:cs="Times New Roman"/>
          <w:b/>
          <w:bCs/>
          <w:lang w:val="en-US"/>
        </w:rPr>
        <w:t>Introduction</w:t>
      </w:r>
    </w:p>
    <w:p w14:paraId="00600B44" w14:textId="77777777" w:rsidR="002843AA" w:rsidRDefault="002843AA" w:rsidP="004C290F">
      <w:pPr>
        <w:spacing w:line="276" w:lineRule="auto"/>
        <w:jc w:val="both"/>
        <w:rPr>
          <w:rFonts w:ascii="Times New Roman" w:hAnsi="Times New Roman" w:cs="Times New Roman"/>
          <w:lang w:val="en-US"/>
        </w:rPr>
      </w:pPr>
    </w:p>
    <w:p w14:paraId="11AB65E1" w14:textId="18395DB4" w:rsidR="003657B2" w:rsidRDefault="003657B2" w:rsidP="004C290F">
      <w:pPr>
        <w:spacing w:line="276" w:lineRule="auto"/>
        <w:jc w:val="both"/>
        <w:rPr>
          <w:rFonts w:ascii="Times New Roman" w:hAnsi="Times New Roman" w:cs="Times New Roman"/>
          <w:lang w:val="en-US"/>
        </w:rPr>
      </w:pPr>
      <w:r>
        <w:rPr>
          <w:rFonts w:ascii="Times New Roman" w:hAnsi="Times New Roman" w:cs="Times New Roman"/>
          <w:lang w:val="en-US"/>
        </w:rPr>
        <w:t>Since the 2000s higher education in South Africa has undergone momentous changes from a dominant positivistic view of the concept to understandings that resonate with pragmatism, criticism, and poststructuralism.</w:t>
      </w:r>
      <w:r w:rsidR="0085131A">
        <w:rPr>
          <w:rFonts w:ascii="Times New Roman" w:hAnsi="Times New Roman" w:cs="Times New Roman"/>
          <w:lang w:val="en-US"/>
        </w:rPr>
        <w:t xml:space="preserve"> </w:t>
      </w:r>
      <w:r>
        <w:rPr>
          <w:rFonts w:ascii="Times New Roman" w:hAnsi="Times New Roman" w:cs="Times New Roman"/>
          <w:lang w:val="en-US"/>
        </w:rPr>
        <w:t>Pragmatic higher education has been overwhelmingly concerned with what works in practice and how the discourse can most appropriately respond to claims of relevance and rationality. Thus</w:t>
      </w:r>
      <w:r w:rsidR="004F3CAA">
        <w:rPr>
          <w:rFonts w:ascii="Times New Roman" w:hAnsi="Times New Roman" w:cs="Times New Roman"/>
          <w:lang w:val="en-US"/>
        </w:rPr>
        <w:t>,</w:t>
      </w:r>
      <w:r>
        <w:rPr>
          <w:rFonts w:ascii="Times New Roman" w:hAnsi="Times New Roman" w:cs="Times New Roman"/>
          <w:lang w:val="en-US"/>
        </w:rPr>
        <w:t xml:space="preserve"> one finds that </w:t>
      </w:r>
      <w:r w:rsidR="004F3CAA">
        <w:rPr>
          <w:rFonts w:ascii="Times New Roman" w:hAnsi="Times New Roman" w:cs="Times New Roman"/>
          <w:lang w:val="en-US"/>
        </w:rPr>
        <w:t xml:space="preserve">the </w:t>
      </w:r>
      <w:r w:rsidRPr="004F3CAA">
        <w:rPr>
          <w:rFonts w:ascii="Times New Roman" w:hAnsi="Times New Roman" w:cs="Times New Roman"/>
          <w:i/>
          <w:iCs/>
          <w:lang w:val="en-US"/>
        </w:rPr>
        <w:t xml:space="preserve">White Paper </w:t>
      </w:r>
      <w:r w:rsidR="004F3CAA">
        <w:rPr>
          <w:rFonts w:ascii="Times New Roman" w:hAnsi="Times New Roman" w:cs="Times New Roman"/>
          <w:i/>
          <w:iCs/>
          <w:lang w:val="en-US"/>
        </w:rPr>
        <w:t xml:space="preserve">Three </w:t>
      </w:r>
      <w:r w:rsidRPr="004F3CAA">
        <w:rPr>
          <w:rFonts w:ascii="Times New Roman" w:hAnsi="Times New Roman" w:cs="Times New Roman"/>
          <w:i/>
          <w:iCs/>
          <w:lang w:val="en-US"/>
        </w:rPr>
        <w:t>on Higher Education</w:t>
      </w:r>
      <w:r>
        <w:rPr>
          <w:rFonts w:ascii="Times New Roman" w:hAnsi="Times New Roman" w:cs="Times New Roman"/>
          <w:lang w:val="en-US"/>
        </w:rPr>
        <w:t xml:space="preserve"> </w:t>
      </w:r>
      <w:r w:rsidR="004F3CAA">
        <w:rPr>
          <w:rFonts w:ascii="Times New Roman" w:hAnsi="Times New Roman" w:cs="Times New Roman"/>
          <w:i/>
          <w:iCs/>
          <w:lang w:val="en-US"/>
        </w:rPr>
        <w:t xml:space="preserve">Transformation </w:t>
      </w:r>
      <w:r>
        <w:rPr>
          <w:rFonts w:ascii="Times New Roman" w:hAnsi="Times New Roman" w:cs="Times New Roman"/>
          <w:lang w:val="en-US"/>
        </w:rPr>
        <w:t xml:space="preserve">of 1997 accentuated concerns of transformation that can </w:t>
      </w:r>
      <w:r w:rsidR="004F3CAA">
        <w:rPr>
          <w:rFonts w:ascii="Times New Roman" w:hAnsi="Times New Roman" w:cs="Times New Roman"/>
          <w:lang w:val="en-US"/>
        </w:rPr>
        <w:t>equitably address injustices of the past which can concomitantly pave the way for higher education discourses to guide national development and global competitiveness. Critical notions of higher education articulated empowering concerns whereby individuals (academics and students) can advance liberatory</w:t>
      </w:r>
      <w:r w:rsidR="00945D50">
        <w:rPr>
          <w:rFonts w:ascii="Times New Roman" w:hAnsi="Times New Roman" w:cs="Times New Roman"/>
          <w:lang w:val="en-US"/>
        </w:rPr>
        <w:t xml:space="preserve"> expressions of higher education. Poststructuralist views on higher education are mostly concerned with looking at higher education differently</w:t>
      </w:r>
      <w:r w:rsidR="002D2823">
        <w:rPr>
          <w:rFonts w:ascii="Times New Roman" w:hAnsi="Times New Roman" w:cs="Times New Roman"/>
          <w:lang w:val="en-US"/>
        </w:rPr>
        <w:t>,</w:t>
      </w:r>
      <w:r w:rsidR="003F226C">
        <w:rPr>
          <w:rFonts w:ascii="Times New Roman" w:hAnsi="Times New Roman" w:cs="Times New Roman"/>
          <w:lang w:val="en-US"/>
        </w:rPr>
        <w:t xml:space="preserve"> such as reimagining</w:t>
      </w:r>
      <w:r w:rsidR="005249EA">
        <w:rPr>
          <w:rFonts w:ascii="Times New Roman" w:hAnsi="Times New Roman" w:cs="Times New Roman"/>
          <w:lang w:val="en-US"/>
        </w:rPr>
        <w:t xml:space="preserve">, reconsidering, and </w:t>
      </w:r>
      <w:proofErr w:type="spellStart"/>
      <w:r w:rsidR="005249EA">
        <w:rPr>
          <w:rFonts w:ascii="Times New Roman" w:hAnsi="Times New Roman" w:cs="Times New Roman"/>
          <w:lang w:val="en-US"/>
        </w:rPr>
        <w:t>reconceptuali</w:t>
      </w:r>
      <w:r w:rsidR="007E039D">
        <w:rPr>
          <w:rFonts w:ascii="Times New Roman" w:hAnsi="Times New Roman" w:cs="Times New Roman"/>
          <w:lang w:val="en-US"/>
        </w:rPr>
        <w:t>s</w:t>
      </w:r>
      <w:r w:rsidR="005249EA">
        <w:rPr>
          <w:rFonts w:ascii="Times New Roman" w:hAnsi="Times New Roman" w:cs="Times New Roman"/>
          <w:lang w:val="en-US"/>
        </w:rPr>
        <w:t>ing</w:t>
      </w:r>
      <w:proofErr w:type="spellEnd"/>
      <w:r w:rsidR="005249EA">
        <w:rPr>
          <w:rFonts w:ascii="Times New Roman" w:hAnsi="Times New Roman" w:cs="Times New Roman"/>
          <w:lang w:val="en-US"/>
        </w:rPr>
        <w:t xml:space="preserve"> the notion as is evident in some of my own work </w:t>
      </w:r>
      <w:r w:rsidR="0092116C">
        <w:rPr>
          <w:rFonts w:ascii="Times New Roman" w:hAnsi="Times New Roman" w:cs="Times New Roman"/>
          <w:lang w:val="en-US"/>
        </w:rPr>
        <w:t xml:space="preserve">and </w:t>
      </w:r>
      <w:r w:rsidR="002D2823">
        <w:rPr>
          <w:rFonts w:ascii="Times New Roman" w:hAnsi="Times New Roman" w:cs="Times New Roman"/>
          <w:lang w:val="en-US"/>
        </w:rPr>
        <w:t>collaborative works</w:t>
      </w:r>
      <w:r w:rsidR="0092116C">
        <w:rPr>
          <w:rFonts w:ascii="Times New Roman" w:hAnsi="Times New Roman" w:cs="Times New Roman"/>
          <w:lang w:val="en-US"/>
        </w:rPr>
        <w:t xml:space="preserve"> </w:t>
      </w:r>
      <w:r w:rsidR="00C82E16">
        <w:rPr>
          <w:rFonts w:ascii="Times New Roman" w:hAnsi="Times New Roman" w:cs="Times New Roman"/>
          <w:lang w:val="en-US"/>
        </w:rPr>
        <w:t xml:space="preserve">(Waghid, Waghid &amp; Waghid, 2018; Davids &amp; Waghid, 2019; </w:t>
      </w:r>
      <w:r w:rsidR="00457DA3">
        <w:rPr>
          <w:rFonts w:ascii="Times New Roman" w:hAnsi="Times New Roman" w:cs="Times New Roman"/>
          <w:lang w:val="en-US"/>
        </w:rPr>
        <w:t xml:space="preserve">Waghid &amp; Davids, 2020; </w:t>
      </w:r>
      <w:r w:rsidR="00C82E16">
        <w:rPr>
          <w:rFonts w:ascii="Times New Roman" w:hAnsi="Times New Roman" w:cs="Times New Roman"/>
          <w:lang w:val="en-US"/>
        </w:rPr>
        <w:t xml:space="preserve">Waghid, Terblanche, Waghid &amp; </w:t>
      </w:r>
      <w:r w:rsidR="00457DA3">
        <w:rPr>
          <w:rFonts w:ascii="Times New Roman" w:hAnsi="Times New Roman" w:cs="Times New Roman"/>
          <w:lang w:val="en-US"/>
        </w:rPr>
        <w:t xml:space="preserve">Waghid, 2021; Waghid, 2022). </w:t>
      </w:r>
      <w:r w:rsidR="003F226C">
        <w:rPr>
          <w:rFonts w:ascii="Times New Roman" w:hAnsi="Times New Roman" w:cs="Times New Roman"/>
          <w:lang w:val="en-US"/>
        </w:rPr>
        <w:t xml:space="preserve">None of these contributions engaged with the notion of studious play as enunciated in Agamben’s seminal thoughts. </w:t>
      </w:r>
      <w:r w:rsidR="004F3CAA">
        <w:rPr>
          <w:rFonts w:ascii="Times New Roman" w:hAnsi="Times New Roman" w:cs="Times New Roman"/>
          <w:lang w:val="en-US"/>
        </w:rPr>
        <w:t xml:space="preserve">    </w:t>
      </w:r>
    </w:p>
    <w:p w14:paraId="4B34C590" w14:textId="65B98229" w:rsidR="002843AA" w:rsidRPr="002843AA" w:rsidRDefault="002843AA" w:rsidP="004C290F">
      <w:pPr>
        <w:spacing w:line="276" w:lineRule="auto"/>
        <w:jc w:val="both"/>
        <w:rPr>
          <w:rFonts w:ascii="Times New Roman" w:hAnsi="Times New Roman" w:cs="Times New Roman"/>
          <w:lang w:val="en-US"/>
        </w:rPr>
      </w:pPr>
    </w:p>
    <w:p w14:paraId="4A42931C" w14:textId="13AD257A" w:rsidR="004C290F" w:rsidRDefault="004C290F" w:rsidP="004C290F">
      <w:pPr>
        <w:spacing w:line="276" w:lineRule="auto"/>
        <w:jc w:val="both"/>
        <w:rPr>
          <w:rFonts w:ascii="Times New Roman" w:hAnsi="Times New Roman" w:cs="Times New Roman"/>
          <w:b/>
          <w:bCs/>
          <w:lang w:val="en-US"/>
        </w:rPr>
      </w:pPr>
      <w:r>
        <w:rPr>
          <w:rFonts w:ascii="Times New Roman" w:hAnsi="Times New Roman" w:cs="Times New Roman"/>
          <w:b/>
          <w:bCs/>
          <w:lang w:val="en-US"/>
        </w:rPr>
        <w:t xml:space="preserve">On studious play </w:t>
      </w:r>
    </w:p>
    <w:p w14:paraId="48830E65" w14:textId="0C9509A1" w:rsidR="004C290F" w:rsidRDefault="004C290F" w:rsidP="004C290F">
      <w:pPr>
        <w:spacing w:line="276" w:lineRule="auto"/>
        <w:jc w:val="both"/>
        <w:rPr>
          <w:rFonts w:ascii="Times New Roman" w:hAnsi="Times New Roman" w:cs="Times New Roman"/>
          <w:b/>
          <w:bCs/>
          <w:lang w:val="en-US"/>
        </w:rPr>
      </w:pPr>
    </w:p>
    <w:p w14:paraId="61805683" w14:textId="39CF242F" w:rsidR="00F2195C" w:rsidRDefault="00B37448" w:rsidP="004C290F">
      <w:pPr>
        <w:spacing w:line="276" w:lineRule="auto"/>
        <w:jc w:val="both"/>
        <w:rPr>
          <w:rFonts w:ascii="Times New Roman" w:hAnsi="Times New Roman" w:cs="Times New Roman"/>
          <w:lang w:val="en-US"/>
        </w:rPr>
      </w:pPr>
      <w:r w:rsidRPr="00B37448">
        <w:rPr>
          <w:rFonts w:ascii="Times New Roman" w:hAnsi="Times New Roman" w:cs="Times New Roman"/>
          <w:lang w:val="en-US"/>
        </w:rPr>
        <w:t>Agamben</w:t>
      </w:r>
      <w:r>
        <w:rPr>
          <w:rFonts w:ascii="Times New Roman" w:hAnsi="Times New Roman" w:cs="Times New Roman"/>
          <w:b/>
          <w:bCs/>
          <w:lang w:val="en-US"/>
        </w:rPr>
        <w:t xml:space="preserve"> </w:t>
      </w:r>
      <w:r>
        <w:rPr>
          <w:rFonts w:ascii="Times New Roman" w:hAnsi="Times New Roman" w:cs="Times New Roman"/>
          <w:lang w:val="en-US"/>
        </w:rPr>
        <w:t>(1985: 64) writes of study as an ‘interminable’ encounter whereby those who study ‘roam</w:t>
      </w:r>
      <w:r w:rsidR="006F5C11">
        <w:rPr>
          <w:rFonts w:ascii="Times New Roman" w:hAnsi="Times New Roman" w:cs="Times New Roman"/>
          <w:lang w:val="en-US"/>
        </w:rPr>
        <w:t xml:space="preserve"> among books’ and are simultaneously opened to new paths through their encounters. Firstly, roaming implies that the studier </w:t>
      </w:r>
      <w:r w:rsidR="00EE2B90">
        <w:rPr>
          <w:rFonts w:ascii="Times New Roman" w:hAnsi="Times New Roman" w:cs="Times New Roman"/>
          <w:lang w:val="en-US"/>
        </w:rPr>
        <w:t>meanders through the content (of books) without limits</w:t>
      </w:r>
      <w:r w:rsidR="002D2823">
        <w:rPr>
          <w:rFonts w:ascii="Times New Roman" w:hAnsi="Times New Roman" w:cs="Times New Roman"/>
          <w:lang w:val="en-US"/>
        </w:rPr>
        <w:t>;</w:t>
      </w:r>
      <w:r w:rsidR="00EE2B90">
        <w:rPr>
          <w:rFonts w:ascii="Times New Roman" w:hAnsi="Times New Roman" w:cs="Times New Roman"/>
          <w:lang w:val="en-US"/>
        </w:rPr>
        <w:t xml:space="preserve"> </w:t>
      </w:r>
      <w:proofErr w:type="gramStart"/>
      <w:r w:rsidR="00EE2B90">
        <w:rPr>
          <w:rFonts w:ascii="Times New Roman" w:hAnsi="Times New Roman" w:cs="Times New Roman"/>
          <w:lang w:val="en-US"/>
        </w:rPr>
        <w:t>thus</w:t>
      </w:r>
      <w:proofErr w:type="gramEnd"/>
      <w:r w:rsidR="00EE2B90">
        <w:rPr>
          <w:rFonts w:ascii="Times New Roman" w:hAnsi="Times New Roman" w:cs="Times New Roman"/>
          <w:lang w:val="en-US"/>
        </w:rPr>
        <w:t xml:space="preserve"> invoking a kind of </w:t>
      </w:r>
      <w:r w:rsidR="00EE2B90" w:rsidRPr="00F2195C">
        <w:rPr>
          <w:rFonts w:ascii="Times New Roman" w:hAnsi="Times New Roman" w:cs="Times New Roman"/>
          <w:i/>
          <w:iCs/>
          <w:lang w:val="en-US"/>
        </w:rPr>
        <w:t>radical</w:t>
      </w:r>
      <w:r w:rsidR="00EE2B90">
        <w:rPr>
          <w:rFonts w:ascii="Times New Roman" w:hAnsi="Times New Roman" w:cs="Times New Roman"/>
          <w:lang w:val="en-US"/>
        </w:rPr>
        <w:t xml:space="preserve"> </w:t>
      </w:r>
      <w:r w:rsidR="00EE2B90" w:rsidRPr="00F2195C">
        <w:rPr>
          <w:rFonts w:ascii="Times New Roman" w:hAnsi="Times New Roman" w:cs="Times New Roman"/>
          <w:i/>
          <w:iCs/>
          <w:lang w:val="en-US"/>
        </w:rPr>
        <w:t>openness</w:t>
      </w:r>
      <w:r w:rsidR="00EE2B90">
        <w:rPr>
          <w:rFonts w:ascii="Times New Roman" w:hAnsi="Times New Roman" w:cs="Times New Roman"/>
          <w:lang w:val="en-US"/>
        </w:rPr>
        <w:t xml:space="preserve"> to what is read and understood</w:t>
      </w:r>
      <w:r w:rsidR="004B7C1A">
        <w:rPr>
          <w:rFonts w:ascii="Times New Roman" w:hAnsi="Times New Roman" w:cs="Times New Roman"/>
          <w:lang w:val="en-US"/>
        </w:rPr>
        <w:t xml:space="preserve"> in the encounter (with books)</w:t>
      </w:r>
      <w:r w:rsidR="00EE2B90">
        <w:rPr>
          <w:rFonts w:ascii="Times New Roman" w:hAnsi="Times New Roman" w:cs="Times New Roman"/>
          <w:lang w:val="en-US"/>
        </w:rPr>
        <w:t xml:space="preserve">. Secondly, </w:t>
      </w:r>
      <w:r w:rsidR="004B7C1A">
        <w:rPr>
          <w:rFonts w:ascii="Times New Roman" w:hAnsi="Times New Roman" w:cs="Times New Roman"/>
          <w:lang w:val="en-US"/>
        </w:rPr>
        <w:t xml:space="preserve">pursuing </w:t>
      </w:r>
      <w:r w:rsidR="00EE2B90">
        <w:rPr>
          <w:rFonts w:ascii="Times New Roman" w:hAnsi="Times New Roman" w:cs="Times New Roman"/>
          <w:lang w:val="en-US"/>
        </w:rPr>
        <w:t xml:space="preserve">new paths </w:t>
      </w:r>
      <w:r w:rsidR="004B7C1A">
        <w:rPr>
          <w:rFonts w:ascii="Times New Roman" w:hAnsi="Times New Roman" w:cs="Times New Roman"/>
          <w:lang w:val="en-US"/>
        </w:rPr>
        <w:t xml:space="preserve">on the part of the studier implies an openness to </w:t>
      </w:r>
      <w:r w:rsidR="004B7C1A">
        <w:rPr>
          <w:rFonts w:ascii="Times New Roman" w:hAnsi="Times New Roman" w:cs="Times New Roman"/>
          <w:lang w:val="en-US"/>
        </w:rPr>
        <w:lastRenderedPageBreak/>
        <w:t>never-ending possibilities</w:t>
      </w:r>
      <w:r w:rsidR="002D2823">
        <w:rPr>
          <w:rFonts w:ascii="Times New Roman" w:hAnsi="Times New Roman" w:cs="Times New Roman"/>
          <w:lang w:val="en-US"/>
        </w:rPr>
        <w:t>,</w:t>
      </w:r>
      <w:r w:rsidR="004B7C1A">
        <w:rPr>
          <w:rFonts w:ascii="Times New Roman" w:hAnsi="Times New Roman" w:cs="Times New Roman"/>
          <w:lang w:val="en-US"/>
        </w:rPr>
        <w:t xml:space="preserve"> thus confirming that ‘study ha</w:t>
      </w:r>
      <w:r w:rsidR="002D2823">
        <w:rPr>
          <w:rFonts w:ascii="Times New Roman" w:hAnsi="Times New Roman" w:cs="Times New Roman"/>
          <w:lang w:val="en-US"/>
        </w:rPr>
        <w:t>[s]</w:t>
      </w:r>
      <w:r w:rsidR="004B7C1A">
        <w:rPr>
          <w:rFonts w:ascii="Times New Roman" w:hAnsi="Times New Roman" w:cs="Times New Roman"/>
          <w:lang w:val="en-US"/>
        </w:rPr>
        <w:t xml:space="preserve"> no rightful end’ (Agamben, 1985: 64). My initial encounters with philosophy of education texts </w:t>
      </w:r>
      <w:r w:rsidR="00144AB1">
        <w:rPr>
          <w:rFonts w:ascii="Times New Roman" w:hAnsi="Times New Roman" w:cs="Times New Roman"/>
          <w:lang w:val="en-US"/>
        </w:rPr>
        <w:t>have always been about being open to thoughts that would ‘shock’ (</w:t>
      </w:r>
      <w:r w:rsidR="000B4E04">
        <w:rPr>
          <w:rFonts w:ascii="Times New Roman" w:hAnsi="Times New Roman" w:cs="Times New Roman"/>
          <w:lang w:val="en-US"/>
        </w:rPr>
        <w:t>Agamben</w:t>
      </w:r>
      <w:r w:rsidR="00144AB1">
        <w:rPr>
          <w:rFonts w:ascii="Times New Roman" w:hAnsi="Times New Roman" w:cs="Times New Roman"/>
          <w:lang w:val="en-US"/>
        </w:rPr>
        <w:t xml:space="preserve">, 1985: 64) or surprise me as I make sense of such thoughts in the context of higher education in Africa. Simultaneously, I remained ‘stupefied’ (Agamben (1985: 64) about what has struck me at times unable to initially grasp concepts but </w:t>
      </w:r>
      <w:r w:rsidR="000B4E04">
        <w:rPr>
          <w:rFonts w:ascii="Times New Roman" w:hAnsi="Times New Roman" w:cs="Times New Roman"/>
          <w:lang w:val="en-US"/>
        </w:rPr>
        <w:t xml:space="preserve">powerless to not engage with the new thoughts. In this way, my encounters with philosophy of education texts seemed to have oscillated back and forth between a state of surprise or astonishment </w:t>
      </w:r>
      <w:r w:rsidR="002D2823">
        <w:rPr>
          <w:rFonts w:ascii="Times New Roman" w:hAnsi="Times New Roman" w:cs="Times New Roman"/>
          <w:lang w:val="en-US"/>
        </w:rPr>
        <w:t xml:space="preserve">at </w:t>
      </w:r>
      <w:r w:rsidR="000B4E04">
        <w:rPr>
          <w:rFonts w:ascii="Times New Roman" w:hAnsi="Times New Roman" w:cs="Times New Roman"/>
          <w:lang w:val="en-US"/>
        </w:rPr>
        <w:t xml:space="preserve">what has been read and an incapacity to </w:t>
      </w:r>
      <w:r w:rsidR="002D2823">
        <w:rPr>
          <w:rFonts w:ascii="Times New Roman" w:hAnsi="Times New Roman" w:cs="Times New Roman"/>
          <w:lang w:val="en-US"/>
        </w:rPr>
        <w:t xml:space="preserve">simply </w:t>
      </w:r>
      <w:r w:rsidR="000B4E04">
        <w:rPr>
          <w:rFonts w:ascii="Times New Roman" w:hAnsi="Times New Roman" w:cs="Times New Roman"/>
          <w:lang w:val="en-US"/>
        </w:rPr>
        <w:t xml:space="preserve">absorb </w:t>
      </w:r>
      <w:r w:rsidR="00AB33EE">
        <w:rPr>
          <w:rFonts w:ascii="Times New Roman" w:hAnsi="Times New Roman" w:cs="Times New Roman"/>
          <w:lang w:val="en-US"/>
        </w:rPr>
        <w:t xml:space="preserve">or comprehend </w:t>
      </w:r>
      <w:r w:rsidR="000B4E04">
        <w:rPr>
          <w:rFonts w:ascii="Times New Roman" w:hAnsi="Times New Roman" w:cs="Times New Roman"/>
          <w:lang w:val="en-US"/>
        </w:rPr>
        <w:t xml:space="preserve">what I had been exposed to. </w:t>
      </w:r>
      <w:r w:rsidR="00AB33EE">
        <w:rPr>
          <w:rFonts w:ascii="Times New Roman" w:hAnsi="Times New Roman" w:cs="Times New Roman"/>
          <w:lang w:val="en-US"/>
        </w:rPr>
        <w:t xml:space="preserve">Thus, my encounters in studying philosophy of education texts have been </w:t>
      </w:r>
      <w:r w:rsidR="00AB33EE" w:rsidRPr="00F2195C">
        <w:rPr>
          <w:rFonts w:ascii="Times New Roman" w:hAnsi="Times New Roman" w:cs="Times New Roman"/>
          <w:i/>
          <w:iCs/>
          <w:lang w:val="en-US"/>
        </w:rPr>
        <w:t>rhythmic</w:t>
      </w:r>
      <w:r w:rsidR="00AB33EE">
        <w:rPr>
          <w:rFonts w:ascii="Times New Roman" w:hAnsi="Times New Roman" w:cs="Times New Roman"/>
          <w:lang w:val="en-US"/>
        </w:rPr>
        <w:t xml:space="preserve"> in the sense that </w:t>
      </w:r>
      <w:r w:rsidR="00F2195C">
        <w:rPr>
          <w:rFonts w:ascii="Times New Roman" w:hAnsi="Times New Roman" w:cs="Times New Roman"/>
          <w:lang w:val="en-US"/>
        </w:rPr>
        <w:t xml:space="preserve">my ‘shuttling between bewilderment and lucidity, </w:t>
      </w:r>
      <w:r w:rsidR="00495AC7">
        <w:rPr>
          <w:rFonts w:ascii="Times New Roman" w:hAnsi="Times New Roman" w:cs="Times New Roman"/>
          <w:lang w:val="en-US"/>
        </w:rPr>
        <w:t>discovery,</w:t>
      </w:r>
      <w:r w:rsidR="00F2195C">
        <w:rPr>
          <w:rFonts w:ascii="Times New Roman" w:hAnsi="Times New Roman" w:cs="Times New Roman"/>
          <w:lang w:val="en-US"/>
        </w:rPr>
        <w:t xml:space="preserve"> and loss …’ guided my engagement with such texts. </w:t>
      </w:r>
    </w:p>
    <w:p w14:paraId="415BEC64" w14:textId="77777777" w:rsidR="00F2195C" w:rsidRDefault="00F2195C" w:rsidP="004C290F">
      <w:pPr>
        <w:spacing w:line="276" w:lineRule="auto"/>
        <w:jc w:val="both"/>
        <w:rPr>
          <w:rFonts w:ascii="Times New Roman" w:hAnsi="Times New Roman" w:cs="Times New Roman"/>
          <w:lang w:val="en-US"/>
        </w:rPr>
      </w:pPr>
    </w:p>
    <w:p w14:paraId="4C9F2F71" w14:textId="2E537101" w:rsidR="006C1141" w:rsidRPr="00B37448" w:rsidRDefault="00F2195C" w:rsidP="004C290F">
      <w:pPr>
        <w:spacing w:line="276" w:lineRule="auto"/>
        <w:jc w:val="both"/>
        <w:rPr>
          <w:rFonts w:ascii="Times New Roman" w:hAnsi="Times New Roman" w:cs="Times New Roman"/>
          <w:b/>
          <w:bCs/>
          <w:lang w:val="en-US"/>
        </w:rPr>
      </w:pPr>
      <w:r>
        <w:rPr>
          <w:rFonts w:ascii="Times New Roman" w:hAnsi="Times New Roman" w:cs="Times New Roman"/>
          <w:lang w:val="en-US"/>
        </w:rPr>
        <w:t xml:space="preserve">Now the idea of studying as </w:t>
      </w:r>
      <w:r w:rsidR="00856901">
        <w:rPr>
          <w:rFonts w:ascii="Times New Roman" w:hAnsi="Times New Roman" w:cs="Times New Roman"/>
          <w:lang w:val="en-US"/>
        </w:rPr>
        <w:t xml:space="preserve">having </w:t>
      </w:r>
      <w:r>
        <w:rPr>
          <w:rFonts w:ascii="Times New Roman" w:hAnsi="Times New Roman" w:cs="Times New Roman"/>
          <w:lang w:val="en-US"/>
        </w:rPr>
        <w:t>openness and rhythm</w:t>
      </w:r>
      <w:r w:rsidR="00856901">
        <w:rPr>
          <w:rFonts w:ascii="Times New Roman" w:hAnsi="Times New Roman" w:cs="Times New Roman"/>
          <w:lang w:val="en-US"/>
        </w:rPr>
        <w:t xml:space="preserve"> brings into consideration the notion of play. For Agamben (2007: 85)</w:t>
      </w:r>
      <w:r w:rsidR="002D2823">
        <w:rPr>
          <w:rFonts w:ascii="Times New Roman" w:hAnsi="Times New Roman" w:cs="Times New Roman"/>
          <w:lang w:val="en-US"/>
        </w:rPr>
        <w:t>,</w:t>
      </w:r>
      <w:r w:rsidR="00856901">
        <w:rPr>
          <w:rFonts w:ascii="Times New Roman" w:hAnsi="Times New Roman" w:cs="Times New Roman"/>
          <w:lang w:val="en-US"/>
        </w:rPr>
        <w:t xml:space="preserve"> play signifies that one deactivates the use of something and </w:t>
      </w:r>
      <w:r w:rsidR="00495AC7">
        <w:rPr>
          <w:rFonts w:ascii="Times New Roman" w:hAnsi="Times New Roman" w:cs="Times New Roman"/>
          <w:lang w:val="en-US"/>
        </w:rPr>
        <w:t>opens</w:t>
      </w:r>
      <w:r w:rsidR="00856901">
        <w:rPr>
          <w:rFonts w:ascii="Times New Roman" w:hAnsi="Times New Roman" w:cs="Times New Roman"/>
          <w:lang w:val="en-US"/>
        </w:rPr>
        <w:t xml:space="preserve"> a new possible use of that something. A child plays with </w:t>
      </w:r>
      <w:r w:rsidR="00495AC7">
        <w:rPr>
          <w:rFonts w:ascii="Times New Roman" w:hAnsi="Times New Roman" w:cs="Times New Roman"/>
          <w:lang w:val="en-US"/>
        </w:rPr>
        <w:t xml:space="preserve">a toy spoon when she uses the same as a possible stick to play </w:t>
      </w:r>
      <w:r w:rsidR="002D2823">
        <w:rPr>
          <w:rFonts w:ascii="Times New Roman" w:hAnsi="Times New Roman" w:cs="Times New Roman"/>
          <w:lang w:val="en-US"/>
        </w:rPr>
        <w:t xml:space="preserve">the </w:t>
      </w:r>
      <w:r w:rsidR="00495AC7">
        <w:rPr>
          <w:rFonts w:ascii="Times New Roman" w:hAnsi="Times New Roman" w:cs="Times New Roman"/>
          <w:lang w:val="en-US"/>
        </w:rPr>
        <w:t>drums. Similarly</w:t>
      </w:r>
      <w:r w:rsidR="00141A1E">
        <w:rPr>
          <w:rFonts w:ascii="Times New Roman" w:hAnsi="Times New Roman" w:cs="Times New Roman"/>
          <w:lang w:val="en-US"/>
        </w:rPr>
        <w:t>,</w:t>
      </w:r>
      <w:r w:rsidR="00495AC7">
        <w:rPr>
          <w:rFonts w:ascii="Times New Roman" w:hAnsi="Times New Roman" w:cs="Times New Roman"/>
          <w:lang w:val="en-US"/>
        </w:rPr>
        <w:t xml:space="preserve"> when a philosopher o</w:t>
      </w:r>
      <w:r w:rsidR="00141A1E">
        <w:rPr>
          <w:rFonts w:ascii="Times New Roman" w:hAnsi="Times New Roman" w:cs="Times New Roman"/>
          <w:lang w:val="en-US"/>
        </w:rPr>
        <w:t>f</w:t>
      </w:r>
      <w:r w:rsidR="00495AC7">
        <w:rPr>
          <w:rFonts w:ascii="Times New Roman" w:hAnsi="Times New Roman" w:cs="Times New Roman"/>
          <w:lang w:val="en-US"/>
        </w:rPr>
        <w:t xml:space="preserve"> education plays with </w:t>
      </w:r>
      <w:r w:rsidR="00141A1E">
        <w:rPr>
          <w:rFonts w:ascii="Times New Roman" w:hAnsi="Times New Roman" w:cs="Times New Roman"/>
          <w:lang w:val="en-US"/>
        </w:rPr>
        <w:t xml:space="preserve">concepts, she remains rhythmically open to new uses of concepts by detaching them from their previous uses.   </w:t>
      </w:r>
      <w:r>
        <w:rPr>
          <w:rFonts w:ascii="Times New Roman" w:hAnsi="Times New Roman" w:cs="Times New Roman"/>
          <w:lang w:val="en-US"/>
        </w:rPr>
        <w:t xml:space="preserve">    </w:t>
      </w:r>
      <w:r w:rsidR="000B4E04">
        <w:rPr>
          <w:rFonts w:ascii="Times New Roman" w:hAnsi="Times New Roman" w:cs="Times New Roman"/>
          <w:lang w:val="en-US"/>
        </w:rPr>
        <w:t xml:space="preserve"> </w:t>
      </w:r>
      <w:r w:rsidR="004B7C1A">
        <w:rPr>
          <w:rFonts w:ascii="Times New Roman" w:hAnsi="Times New Roman" w:cs="Times New Roman"/>
          <w:lang w:val="en-US"/>
        </w:rPr>
        <w:t xml:space="preserve"> </w:t>
      </w:r>
    </w:p>
    <w:p w14:paraId="1510CE36" w14:textId="77777777" w:rsidR="003F226C" w:rsidRDefault="003F226C" w:rsidP="004C290F">
      <w:pPr>
        <w:spacing w:line="276" w:lineRule="auto"/>
        <w:jc w:val="both"/>
        <w:rPr>
          <w:rFonts w:ascii="Times New Roman" w:hAnsi="Times New Roman" w:cs="Times New Roman"/>
          <w:b/>
          <w:bCs/>
          <w:lang w:val="en-US"/>
        </w:rPr>
      </w:pPr>
    </w:p>
    <w:p w14:paraId="3D34E57C" w14:textId="27DF79AF" w:rsidR="004C290F" w:rsidRDefault="004C290F" w:rsidP="004C290F">
      <w:pPr>
        <w:spacing w:line="276" w:lineRule="auto"/>
        <w:jc w:val="both"/>
        <w:rPr>
          <w:rFonts w:ascii="Times New Roman" w:hAnsi="Times New Roman" w:cs="Times New Roman"/>
          <w:b/>
          <w:bCs/>
          <w:lang w:val="en-US"/>
        </w:rPr>
      </w:pPr>
      <w:r>
        <w:rPr>
          <w:rFonts w:ascii="Times New Roman" w:hAnsi="Times New Roman" w:cs="Times New Roman"/>
          <w:b/>
          <w:bCs/>
          <w:lang w:val="en-US"/>
        </w:rPr>
        <w:t xml:space="preserve">Why a philosopher of (higher) education pursues a studious life? </w:t>
      </w:r>
    </w:p>
    <w:p w14:paraId="2982D2C0" w14:textId="3836B086" w:rsidR="00141A1E" w:rsidRDefault="00141A1E" w:rsidP="004C290F">
      <w:pPr>
        <w:spacing w:line="276" w:lineRule="auto"/>
        <w:jc w:val="both"/>
        <w:rPr>
          <w:rFonts w:ascii="Times New Roman" w:hAnsi="Times New Roman" w:cs="Times New Roman"/>
          <w:b/>
          <w:bCs/>
          <w:lang w:val="en-US"/>
        </w:rPr>
      </w:pPr>
    </w:p>
    <w:p w14:paraId="5D2C79FB" w14:textId="619466C1" w:rsidR="007F4A2F" w:rsidRDefault="00D77119" w:rsidP="004C290F">
      <w:pPr>
        <w:spacing w:line="276" w:lineRule="auto"/>
        <w:jc w:val="both"/>
        <w:rPr>
          <w:rFonts w:ascii="Times New Roman" w:hAnsi="Times New Roman" w:cs="Times New Roman"/>
          <w:lang w:val="en-US"/>
        </w:rPr>
      </w:pPr>
      <w:r>
        <w:rPr>
          <w:rFonts w:ascii="Times New Roman" w:hAnsi="Times New Roman" w:cs="Times New Roman"/>
          <w:lang w:val="en-US"/>
        </w:rPr>
        <w:t>For a philosopher of (higher) education</w:t>
      </w:r>
      <w:r w:rsidR="002D2823">
        <w:rPr>
          <w:rFonts w:ascii="Times New Roman" w:hAnsi="Times New Roman" w:cs="Times New Roman"/>
          <w:lang w:val="en-US"/>
        </w:rPr>
        <w:t>,</w:t>
      </w:r>
      <w:r>
        <w:rPr>
          <w:rFonts w:ascii="Times New Roman" w:hAnsi="Times New Roman" w:cs="Times New Roman"/>
          <w:lang w:val="en-US"/>
        </w:rPr>
        <w:t xml:space="preserve"> a studious life </w:t>
      </w:r>
      <w:r w:rsidR="00AF66DA">
        <w:rPr>
          <w:rFonts w:ascii="Times New Roman" w:hAnsi="Times New Roman" w:cs="Times New Roman"/>
          <w:lang w:val="en-US"/>
        </w:rPr>
        <w:t>comprises at least t</w:t>
      </w:r>
      <w:r w:rsidR="002274A9">
        <w:rPr>
          <w:rFonts w:ascii="Times New Roman" w:hAnsi="Times New Roman" w:cs="Times New Roman"/>
          <w:lang w:val="en-US"/>
        </w:rPr>
        <w:t xml:space="preserve">wo </w:t>
      </w:r>
      <w:r w:rsidR="00AF66DA">
        <w:rPr>
          <w:rFonts w:ascii="Times New Roman" w:hAnsi="Times New Roman" w:cs="Times New Roman"/>
          <w:lang w:val="en-US"/>
        </w:rPr>
        <w:t>actions: Firstly, as a human</w:t>
      </w:r>
      <w:r w:rsidR="002D2823">
        <w:rPr>
          <w:rFonts w:ascii="Times New Roman" w:hAnsi="Times New Roman" w:cs="Times New Roman"/>
          <w:lang w:val="en-US"/>
        </w:rPr>
        <w:t>,</w:t>
      </w:r>
      <w:r w:rsidR="00AF66DA">
        <w:rPr>
          <w:rFonts w:ascii="Times New Roman" w:hAnsi="Times New Roman" w:cs="Times New Roman"/>
          <w:lang w:val="en-US"/>
        </w:rPr>
        <w:t xml:space="preserve"> she remains in potentiality to be and to not-be </w:t>
      </w:r>
      <w:r w:rsidR="00FC5E88">
        <w:rPr>
          <w:rFonts w:ascii="Times New Roman" w:hAnsi="Times New Roman" w:cs="Times New Roman"/>
          <w:lang w:val="en-US"/>
        </w:rPr>
        <w:t xml:space="preserve">because of her capacity to act ethically or studiously </w:t>
      </w:r>
      <w:r w:rsidR="00AF66DA">
        <w:rPr>
          <w:rFonts w:ascii="Times New Roman" w:hAnsi="Times New Roman" w:cs="Times New Roman"/>
          <w:lang w:val="en-US"/>
        </w:rPr>
        <w:t>(Agamben, 1993: 42).</w:t>
      </w:r>
      <w:r w:rsidR="00FC5E88">
        <w:rPr>
          <w:rFonts w:ascii="Times New Roman" w:hAnsi="Times New Roman" w:cs="Times New Roman"/>
          <w:lang w:val="en-US"/>
        </w:rPr>
        <w:t xml:space="preserve"> My own reading on </w:t>
      </w:r>
      <w:r w:rsidR="002D2823">
        <w:rPr>
          <w:rFonts w:ascii="Times New Roman" w:hAnsi="Times New Roman" w:cs="Times New Roman"/>
          <w:lang w:val="en-US"/>
        </w:rPr>
        <w:t xml:space="preserve">the </w:t>
      </w:r>
      <w:r w:rsidR="00FC5E88">
        <w:rPr>
          <w:rFonts w:ascii="Times New Roman" w:hAnsi="Times New Roman" w:cs="Times New Roman"/>
          <w:lang w:val="en-US"/>
        </w:rPr>
        <w:t xml:space="preserve">African philosophy of </w:t>
      </w:r>
      <w:r w:rsidR="00EC6E3B">
        <w:rPr>
          <w:rFonts w:ascii="Times New Roman" w:hAnsi="Times New Roman" w:cs="Times New Roman"/>
          <w:lang w:val="en-US"/>
        </w:rPr>
        <w:t xml:space="preserve">(higher) </w:t>
      </w:r>
      <w:r w:rsidR="00FC5E88">
        <w:rPr>
          <w:rFonts w:ascii="Times New Roman" w:hAnsi="Times New Roman" w:cs="Times New Roman"/>
          <w:lang w:val="en-US"/>
        </w:rPr>
        <w:t xml:space="preserve">education inculcated </w:t>
      </w:r>
      <w:r w:rsidR="002D2823">
        <w:rPr>
          <w:rFonts w:ascii="Times New Roman" w:hAnsi="Times New Roman" w:cs="Times New Roman"/>
          <w:lang w:val="en-US"/>
        </w:rPr>
        <w:t xml:space="preserve">in </w:t>
      </w:r>
      <w:r w:rsidR="00FC5E88">
        <w:rPr>
          <w:rFonts w:ascii="Times New Roman" w:hAnsi="Times New Roman" w:cs="Times New Roman"/>
          <w:lang w:val="en-US"/>
        </w:rPr>
        <w:t xml:space="preserve">me a consciousness to </w:t>
      </w:r>
      <w:proofErr w:type="spellStart"/>
      <w:r w:rsidR="00FC5E88">
        <w:rPr>
          <w:rFonts w:ascii="Times New Roman" w:hAnsi="Times New Roman" w:cs="Times New Roman"/>
          <w:lang w:val="en-US"/>
        </w:rPr>
        <w:t>analyse</w:t>
      </w:r>
      <w:proofErr w:type="spellEnd"/>
      <w:r w:rsidR="00FC5E88">
        <w:rPr>
          <w:rFonts w:ascii="Times New Roman" w:hAnsi="Times New Roman" w:cs="Times New Roman"/>
          <w:lang w:val="en-US"/>
        </w:rPr>
        <w:t xml:space="preserve"> concepts such as </w:t>
      </w:r>
      <w:proofErr w:type="spellStart"/>
      <w:r w:rsidR="00FC5E88">
        <w:rPr>
          <w:rFonts w:ascii="Times New Roman" w:hAnsi="Times New Roman" w:cs="Times New Roman"/>
          <w:lang w:val="en-US"/>
        </w:rPr>
        <w:t>Africanness</w:t>
      </w:r>
      <w:proofErr w:type="spellEnd"/>
      <w:r w:rsidR="00FC5E88">
        <w:rPr>
          <w:rFonts w:ascii="Times New Roman" w:hAnsi="Times New Roman" w:cs="Times New Roman"/>
          <w:lang w:val="en-US"/>
        </w:rPr>
        <w:t xml:space="preserve">, humaneness, and experience in relation to my own intellectual growth on what these concepts could mean. In my writings, I have shown that my understandings were always ideas in potentiality because of my standing in the field of philosophical inquiry. My analyses of such concepts in many </w:t>
      </w:r>
      <w:r w:rsidR="007F4A2F">
        <w:rPr>
          <w:rFonts w:ascii="Times New Roman" w:hAnsi="Times New Roman" w:cs="Times New Roman"/>
          <w:lang w:val="en-US"/>
        </w:rPr>
        <w:t>ways</w:t>
      </w:r>
      <w:r w:rsidR="00FC5E88">
        <w:rPr>
          <w:rFonts w:ascii="Times New Roman" w:hAnsi="Times New Roman" w:cs="Times New Roman"/>
          <w:lang w:val="en-US"/>
        </w:rPr>
        <w:t xml:space="preserve"> reflected my own </w:t>
      </w:r>
      <w:r w:rsidR="007F4A2F">
        <w:rPr>
          <w:rFonts w:ascii="Times New Roman" w:hAnsi="Times New Roman" w:cs="Times New Roman"/>
          <w:lang w:val="en-US"/>
        </w:rPr>
        <w:t xml:space="preserve">(human) </w:t>
      </w:r>
      <w:r w:rsidR="00EC6E3B">
        <w:rPr>
          <w:rFonts w:ascii="Times New Roman" w:hAnsi="Times New Roman" w:cs="Times New Roman"/>
          <w:lang w:val="en-US"/>
        </w:rPr>
        <w:t>(</w:t>
      </w:r>
      <w:proofErr w:type="spellStart"/>
      <w:r w:rsidR="00EC6E3B">
        <w:rPr>
          <w:rFonts w:ascii="Times New Roman" w:hAnsi="Times New Roman" w:cs="Times New Roman"/>
          <w:lang w:val="en-US"/>
        </w:rPr>
        <w:t>im</w:t>
      </w:r>
      <w:proofErr w:type="spellEnd"/>
      <w:r w:rsidR="00EC6E3B">
        <w:rPr>
          <w:rFonts w:ascii="Times New Roman" w:hAnsi="Times New Roman" w:cs="Times New Roman"/>
          <w:lang w:val="en-US"/>
        </w:rPr>
        <w:t>)</w:t>
      </w:r>
      <w:r w:rsidR="007F4A2F">
        <w:rPr>
          <w:rFonts w:ascii="Times New Roman" w:hAnsi="Times New Roman" w:cs="Times New Roman"/>
          <w:lang w:val="en-US"/>
        </w:rPr>
        <w:t xml:space="preserve">potentiality as a studious scholar. </w:t>
      </w:r>
    </w:p>
    <w:p w14:paraId="40C27788" w14:textId="77777777" w:rsidR="007F4A2F" w:rsidRDefault="007F4A2F" w:rsidP="004C290F">
      <w:pPr>
        <w:spacing w:line="276" w:lineRule="auto"/>
        <w:jc w:val="both"/>
        <w:rPr>
          <w:rFonts w:ascii="Times New Roman" w:hAnsi="Times New Roman" w:cs="Times New Roman"/>
          <w:lang w:val="en-US"/>
        </w:rPr>
      </w:pPr>
    </w:p>
    <w:p w14:paraId="787433F1" w14:textId="11C4650E" w:rsidR="00644243" w:rsidRDefault="007F4A2F" w:rsidP="004C290F">
      <w:pPr>
        <w:spacing w:line="276" w:lineRule="auto"/>
        <w:jc w:val="both"/>
        <w:rPr>
          <w:rFonts w:ascii="Times New Roman" w:hAnsi="Times New Roman" w:cs="Times New Roman"/>
          <w:lang w:val="en-US"/>
        </w:rPr>
      </w:pPr>
      <w:r>
        <w:rPr>
          <w:rFonts w:ascii="Times New Roman" w:hAnsi="Times New Roman" w:cs="Times New Roman"/>
          <w:lang w:val="en-US"/>
        </w:rPr>
        <w:t>Secondly, for Agamben as for m</w:t>
      </w:r>
      <w:r w:rsidR="00E53D91">
        <w:rPr>
          <w:rFonts w:ascii="Times New Roman" w:hAnsi="Times New Roman" w:cs="Times New Roman"/>
          <w:lang w:val="en-US"/>
        </w:rPr>
        <w:t>e</w:t>
      </w:r>
      <w:r>
        <w:rPr>
          <w:rFonts w:ascii="Times New Roman" w:hAnsi="Times New Roman" w:cs="Times New Roman"/>
          <w:lang w:val="en-US"/>
        </w:rPr>
        <w:t xml:space="preserve">, studying </w:t>
      </w:r>
      <w:r w:rsidR="00E17C99">
        <w:rPr>
          <w:rFonts w:ascii="Times New Roman" w:hAnsi="Times New Roman" w:cs="Times New Roman"/>
          <w:lang w:val="en-US"/>
        </w:rPr>
        <w:t>(</w:t>
      </w:r>
      <w:r>
        <w:rPr>
          <w:rFonts w:ascii="Times New Roman" w:hAnsi="Times New Roman" w:cs="Times New Roman"/>
          <w:lang w:val="en-US"/>
        </w:rPr>
        <w:t>philosophy of education</w:t>
      </w:r>
      <w:r w:rsidR="00E17C99">
        <w:rPr>
          <w:rFonts w:ascii="Times New Roman" w:hAnsi="Times New Roman" w:cs="Times New Roman"/>
          <w:lang w:val="en-US"/>
        </w:rPr>
        <w:t xml:space="preserve">) cannot be associated with genus and species as these mannerisms imply being condemned to the ‘torment of qualifications’ (Agamben, 1993: 27). </w:t>
      </w:r>
      <w:r w:rsidR="008D1F0F">
        <w:rPr>
          <w:rFonts w:ascii="Times New Roman" w:hAnsi="Times New Roman" w:cs="Times New Roman"/>
          <w:lang w:val="en-US"/>
        </w:rPr>
        <w:t>Qualifications are considered as completed or destined incidents of human experience. I have encountered several academics who associate the completion of doctoral studies as ends in themselves and a confirmation of the arrival of scholars.</w:t>
      </w:r>
      <w:r w:rsidR="00EC6E3B">
        <w:rPr>
          <w:rFonts w:ascii="Times New Roman" w:hAnsi="Times New Roman" w:cs="Times New Roman"/>
          <w:lang w:val="en-US"/>
        </w:rPr>
        <w:t xml:space="preserve"> Similarly, for some academics having ascended to the level of the professoriate is a vindication of their arrival as scholars (in higher education). </w:t>
      </w:r>
      <w:r w:rsidR="008D1F0F">
        <w:rPr>
          <w:rFonts w:ascii="Times New Roman" w:hAnsi="Times New Roman" w:cs="Times New Roman"/>
          <w:lang w:val="en-US"/>
        </w:rPr>
        <w:t xml:space="preserve"> On the contrary, being engendered from qualifications </w:t>
      </w:r>
      <w:r w:rsidR="00EC6E3B">
        <w:rPr>
          <w:rFonts w:ascii="Times New Roman" w:hAnsi="Times New Roman" w:cs="Times New Roman"/>
          <w:lang w:val="en-US"/>
        </w:rPr>
        <w:t xml:space="preserve">and the professoriate </w:t>
      </w:r>
      <w:r w:rsidR="008D1F0F">
        <w:rPr>
          <w:rFonts w:ascii="Times New Roman" w:hAnsi="Times New Roman" w:cs="Times New Roman"/>
          <w:lang w:val="en-US"/>
        </w:rPr>
        <w:t>implies that scholars would be ‘rising forth’ (Agamben, 1993: 27)</w:t>
      </w:r>
      <w:r w:rsidR="00644243">
        <w:rPr>
          <w:rFonts w:ascii="Times New Roman" w:hAnsi="Times New Roman" w:cs="Times New Roman"/>
          <w:lang w:val="en-US"/>
        </w:rPr>
        <w:t xml:space="preserve"> to pursue their scholarly interests (in philosophy of </w:t>
      </w:r>
      <w:r w:rsidR="00EC6E3B">
        <w:rPr>
          <w:rFonts w:ascii="Times New Roman" w:hAnsi="Times New Roman" w:cs="Times New Roman"/>
          <w:lang w:val="en-US"/>
        </w:rPr>
        <w:t xml:space="preserve">higher </w:t>
      </w:r>
      <w:r w:rsidR="00644243">
        <w:rPr>
          <w:rFonts w:ascii="Times New Roman" w:hAnsi="Times New Roman" w:cs="Times New Roman"/>
          <w:lang w:val="en-US"/>
        </w:rPr>
        <w:t>education) towards that which is not yet. In this regard, Agamben (1993: 28) pos</w:t>
      </w:r>
      <w:r w:rsidR="00E2176B">
        <w:rPr>
          <w:rFonts w:ascii="Times New Roman" w:hAnsi="Times New Roman" w:cs="Times New Roman"/>
          <w:lang w:val="en-US"/>
        </w:rPr>
        <w:t>i</w:t>
      </w:r>
      <w:r w:rsidR="00644243">
        <w:rPr>
          <w:rFonts w:ascii="Times New Roman" w:hAnsi="Times New Roman" w:cs="Times New Roman"/>
          <w:lang w:val="en-US"/>
        </w:rPr>
        <w:t xml:space="preserve">ts that ‘being engendered from one’s own manner is the only happiness really possible for </w:t>
      </w:r>
      <w:proofErr w:type="gramStart"/>
      <w:r w:rsidR="00644243">
        <w:rPr>
          <w:rFonts w:ascii="Times New Roman" w:hAnsi="Times New Roman" w:cs="Times New Roman"/>
          <w:lang w:val="en-US"/>
        </w:rPr>
        <w:t>humans’</w:t>
      </w:r>
      <w:proofErr w:type="gramEnd"/>
      <w:r w:rsidR="00644243">
        <w:rPr>
          <w:rFonts w:ascii="Times New Roman" w:hAnsi="Times New Roman" w:cs="Times New Roman"/>
          <w:lang w:val="en-US"/>
        </w:rPr>
        <w:t>.</w:t>
      </w:r>
      <w:r w:rsidR="002274A9">
        <w:rPr>
          <w:rFonts w:ascii="Times New Roman" w:hAnsi="Times New Roman" w:cs="Times New Roman"/>
          <w:lang w:val="en-US"/>
        </w:rPr>
        <w:t xml:space="preserve"> As aptly stated by </w:t>
      </w:r>
      <w:proofErr w:type="spellStart"/>
      <w:r w:rsidR="002274A9">
        <w:rPr>
          <w:rFonts w:ascii="Times New Roman" w:hAnsi="Times New Roman" w:cs="Times New Roman"/>
          <w:lang w:val="en-US"/>
        </w:rPr>
        <w:t>Jasinski</w:t>
      </w:r>
      <w:proofErr w:type="spellEnd"/>
      <w:r w:rsidR="002274A9">
        <w:rPr>
          <w:rFonts w:ascii="Times New Roman" w:hAnsi="Times New Roman" w:cs="Times New Roman"/>
          <w:lang w:val="en-US"/>
        </w:rPr>
        <w:t xml:space="preserve"> (2018: 57), ‘the potentiality to be or to do without any specific destination </w:t>
      </w:r>
      <w:r w:rsidR="00D037F8">
        <w:rPr>
          <w:rFonts w:ascii="Times New Roman" w:hAnsi="Times New Roman" w:cs="Times New Roman"/>
          <w:lang w:val="en-US"/>
        </w:rPr>
        <w:t>[</w:t>
      </w:r>
      <w:r w:rsidR="002274A9">
        <w:rPr>
          <w:rFonts w:ascii="Times New Roman" w:hAnsi="Times New Roman" w:cs="Times New Roman"/>
          <w:lang w:val="en-US"/>
        </w:rPr>
        <w:t>destined qualification</w:t>
      </w:r>
      <w:r w:rsidR="00D037F8">
        <w:rPr>
          <w:rFonts w:ascii="Times New Roman" w:hAnsi="Times New Roman" w:cs="Times New Roman"/>
          <w:lang w:val="en-US"/>
        </w:rPr>
        <w:t>]</w:t>
      </w:r>
      <w:r w:rsidR="002274A9">
        <w:rPr>
          <w:rFonts w:ascii="Times New Roman" w:hAnsi="Times New Roman" w:cs="Times New Roman"/>
          <w:lang w:val="en-US"/>
        </w:rPr>
        <w:t xml:space="preserve">, and study is precisely that transmissibility [in reference to what has been transmitted across generations]’.  </w:t>
      </w:r>
      <w:r w:rsidR="00644243">
        <w:rPr>
          <w:rFonts w:ascii="Times New Roman" w:hAnsi="Times New Roman" w:cs="Times New Roman"/>
          <w:lang w:val="en-US"/>
        </w:rPr>
        <w:t xml:space="preserve"> </w:t>
      </w:r>
    </w:p>
    <w:p w14:paraId="2E60A6D0" w14:textId="77777777" w:rsidR="00644243" w:rsidRDefault="00644243" w:rsidP="004C290F">
      <w:pPr>
        <w:spacing w:line="276" w:lineRule="auto"/>
        <w:jc w:val="both"/>
        <w:rPr>
          <w:rFonts w:ascii="Times New Roman" w:hAnsi="Times New Roman" w:cs="Times New Roman"/>
          <w:lang w:val="en-US"/>
        </w:rPr>
      </w:pPr>
    </w:p>
    <w:p w14:paraId="758DD200" w14:textId="3B728E95" w:rsidR="00906D4B" w:rsidRDefault="004C290F" w:rsidP="004C290F">
      <w:pPr>
        <w:spacing w:line="276" w:lineRule="auto"/>
        <w:jc w:val="both"/>
        <w:rPr>
          <w:rFonts w:ascii="Times New Roman" w:hAnsi="Times New Roman" w:cs="Times New Roman"/>
          <w:b/>
          <w:bCs/>
          <w:lang w:val="en-US"/>
        </w:rPr>
      </w:pPr>
      <w:r>
        <w:rPr>
          <w:rFonts w:ascii="Times New Roman" w:hAnsi="Times New Roman" w:cs="Times New Roman"/>
          <w:b/>
          <w:bCs/>
          <w:lang w:val="en-US"/>
        </w:rPr>
        <w:t xml:space="preserve">Studious philosophy of (higher) education and living contemplation </w:t>
      </w:r>
    </w:p>
    <w:p w14:paraId="6DF05183" w14:textId="77777777" w:rsidR="00EC6E3B" w:rsidRDefault="00EC6E3B" w:rsidP="004C290F">
      <w:pPr>
        <w:spacing w:line="276" w:lineRule="auto"/>
        <w:jc w:val="both"/>
        <w:rPr>
          <w:rFonts w:ascii="Times New Roman" w:hAnsi="Times New Roman" w:cs="Times New Roman"/>
          <w:lang w:val="en-US"/>
        </w:rPr>
      </w:pPr>
    </w:p>
    <w:p w14:paraId="76A8CBBA" w14:textId="0C8B67EE" w:rsidR="002D2823" w:rsidRDefault="00906D4B" w:rsidP="004C290F">
      <w:pPr>
        <w:spacing w:line="276" w:lineRule="auto"/>
        <w:jc w:val="both"/>
        <w:rPr>
          <w:rFonts w:ascii="Times New Roman" w:hAnsi="Times New Roman" w:cs="Times New Roman"/>
          <w:lang w:val="en-US"/>
        </w:rPr>
      </w:pPr>
      <w:r>
        <w:rPr>
          <w:rFonts w:ascii="Times New Roman" w:hAnsi="Times New Roman" w:cs="Times New Roman"/>
          <w:lang w:val="en-US"/>
        </w:rPr>
        <w:t xml:space="preserve">I never looked at two major texts, namely </w:t>
      </w:r>
      <w:r w:rsidRPr="00906D4B">
        <w:rPr>
          <w:rFonts w:ascii="Times New Roman" w:hAnsi="Times New Roman" w:cs="Times New Roman"/>
          <w:i/>
          <w:iCs/>
          <w:lang w:val="en-US"/>
        </w:rPr>
        <w:t>Philosophy of Education: Major Themes in the Analytic Tradition (Major Themes in Education)</w:t>
      </w:r>
      <w:r>
        <w:rPr>
          <w:rFonts w:ascii="Times New Roman" w:hAnsi="Times New Roman" w:cs="Times New Roman"/>
          <w:lang w:val="en-US"/>
        </w:rPr>
        <w:t xml:space="preserve"> edited by Paul Hirst and Patricia White (1998), and </w:t>
      </w:r>
      <w:r w:rsidRPr="00906D4B">
        <w:rPr>
          <w:rFonts w:ascii="Times New Roman" w:hAnsi="Times New Roman" w:cs="Times New Roman"/>
          <w:i/>
          <w:iCs/>
          <w:lang w:val="en-US"/>
        </w:rPr>
        <w:t>The Blackwell Guide to the Philosophy of Education</w:t>
      </w:r>
      <w:r>
        <w:rPr>
          <w:rFonts w:ascii="Times New Roman" w:hAnsi="Times New Roman" w:cs="Times New Roman"/>
          <w:lang w:val="en-US"/>
        </w:rPr>
        <w:t xml:space="preserve"> edited by Nigel Blake, Paul </w:t>
      </w:r>
      <w:proofErr w:type="spellStart"/>
      <w:r>
        <w:rPr>
          <w:rFonts w:ascii="Times New Roman" w:hAnsi="Times New Roman" w:cs="Times New Roman"/>
          <w:lang w:val="en-US"/>
        </w:rPr>
        <w:t>Smeyers</w:t>
      </w:r>
      <w:proofErr w:type="spellEnd"/>
      <w:r>
        <w:rPr>
          <w:rFonts w:ascii="Times New Roman" w:hAnsi="Times New Roman" w:cs="Times New Roman"/>
          <w:lang w:val="en-US"/>
        </w:rPr>
        <w:t xml:space="preserve">, Richard Smith, and Paul Standish (2003) as </w:t>
      </w:r>
      <w:r w:rsidR="00BC698B">
        <w:rPr>
          <w:rFonts w:ascii="Times New Roman" w:hAnsi="Times New Roman" w:cs="Times New Roman"/>
          <w:lang w:val="en-US"/>
        </w:rPr>
        <w:t xml:space="preserve">finite </w:t>
      </w:r>
      <w:r>
        <w:rPr>
          <w:rFonts w:ascii="Times New Roman" w:hAnsi="Times New Roman" w:cs="Times New Roman"/>
          <w:lang w:val="en-US"/>
        </w:rPr>
        <w:t xml:space="preserve">works in philosophy of education that should be learned and implemented. Rather, in </w:t>
      </w:r>
      <w:proofErr w:type="spellStart"/>
      <w:r>
        <w:rPr>
          <w:rFonts w:ascii="Times New Roman" w:hAnsi="Times New Roman" w:cs="Times New Roman"/>
          <w:lang w:val="en-US"/>
        </w:rPr>
        <w:t>Agambenian</w:t>
      </w:r>
      <w:proofErr w:type="spellEnd"/>
      <w:r>
        <w:rPr>
          <w:rFonts w:ascii="Times New Roman" w:hAnsi="Times New Roman" w:cs="Times New Roman"/>
          <w:lang w:val="en-US"/>
        </w:rPr>
        <w:t xml:space="preserve"> fashion, </w:t>
      </w:r>
      <w:r w:rsidR="00BC698B">
        <w:rPr>
          <w:rFonts w:ascii="Times New Roman" w:hAnsi="Times New Roman" w:cs="Times New Roman"/>
          <w:lang w:val="en-US"/>
        </w:rPr>
        <w:t xml:space="preserve">these texts </w:t>
      </w:r>
      <w:r w:rsidR="005B30E5">
        <w:rPr>
          <w:rFonts w:ascii="Times New Roman" w:hAnsi="Times New Roman" w:cs="Times New Roman"/>
          <w:lang w:val="en-US"/>
        </w:rPr>
        <w:t xml:space="preserve">are considered ‘a point of contact with an external space that must remain empty’ (Agamben, 1993: 66). These texts are ‘at the threshold’ or ‘at the door’ of what lies ‘outside’ of these texts (Agamben, 1993: 67). In other words, there is still much to know and find out beyond </w:t>
      </w:r>
      <w:r w:rsidR="002D2823">
        <w:rPr>
          <w:rFonts w:ascii="Times New Roman" w:hAnsi="Times New Roman" w:cs="Times New Roman"/>
          <w:lang w:val="en-US"/>
        </w:rPr>
        <w:t xml:space="preserve">the </w:t>
      </w:r>
      <w:r w:rsidR="005B30E5">
        <w:rPr>
          <w:rFonts w:ascii="Times New Roman" w:hAnsi="Times New Roman" w:cs="Times New Roman"/>
          <w:lang w:val="en-US"/>
        </w:rPr>
        <w:t xml:space="preserve">meanings espoused </w:t>
      </w:r>
      <w:r w:rsidR="002D2823">
        <w:rPr>
          <w:rFonts w:ascii="Times New Roman" w:hAnsi="Times New Roman" w:cs="Times New Roman"/>
          <w:lang w:val="en-US"/>
        </w:rPr>
        <w:t xml:space="preserve">in </w:t>
      </w:r>
      <w:r w:rsidR="005B30E5">
        <w:rPr>
          <w:rFonts w:ascii="Times New Roman" w:hAnsi="Times New Roman" w:cs="Times New Roman"/>
          <w:lang w:val="en-US"/>
        </w:rPr>
        <w:t>these texts. This means that</w:t>
      </w:r>
      <w:r w:rsidR="002D2823">
        <w:rPr>
          <w:rFonts w:ascii="Times New Roman" w:hAnsi="Times New Roman" w:cs="Times New Roman"/>
          <w:lang w:val="en-US"/>
        </w:rPr>
        <w:t xml:space="preserve"> a</w:t>
      </w:r>
      <w:r w:rsidR="005B30E5">
        <w:rPr>
          <w:rFonts w:ascii="Times New Roman" w:hAnsi="Times New Roman" w:cs="Times New Roman"/>
          <w:lang w:val="en-US"/>
        </w:rPr>
        <w:t xml:space="preserve"> </w:t>
      </w:r>
      <w:proofErr w:type="spellStart"/>
      <w:r w:rsidR="002D2823">
        <w:rPr>
          <w:rFonts w:ascii="Times New Roman" w:hAnsi="Times New Roman" w:cs="Times New Roman"/>
          <w:lang w:val="en-US"/>
        </w:rPr>
        <w:t>practising</w:t>
      </w:r>
      <w:proofErr w:type="spellEnd"/>
      <w:r w:rsidR="002D2823">
        <w:rPr>
          <w:rFonts w:ascii="Times New Roman" w:hAnsi="Times New Roman" w:cs="Times New Roman"/>
          <w:lang w:val="en-US"/>
        </w:rPr>
        <w:t xml:space="preserve"> </w:t>
      </w:r>
      <w:r w:rsidR="005B30E5">
        <w:rPr>
          <w:rFonts w:ascii="Times New Roman" w:hAnsi="Times New Roman" w:cs="Times New Roman"/>
          <w:lang w:val="en-US"/>
        </w:rPr>
        <w:t>philosopher of (higher) education is ongoing</w:t>
      </w:r>
      <w:r w:rsidR="00E2176B">
        <w:rPr>
          <w:rFonts w:ascii="Times New Roman" w:hAnsi="Times New Roman" w:cs="Times New Roman"/>
          <w:lang w:val="en-US"/>
        </w:rPr>
        <w:t>ly</w:t>
      </w:r>
      <w:r w:rsidR="005B30E5">
        <w:rPr>
          <w:rFonts w:ascii="Times New Roman" w:hAnsi="Times New Roman" w:cs="Times New Roman"/>
          <w:lang w:val="en-US"/>
        </w:rPr>
        <w:t xml:space="preserve"> </w:t>
      </w:r>
      <w:r w:rsidR="002D2823">
        <w:rPr>
          <w:rFonts w:ascii="Times New Roman" w:hAnsi="Times New Roman" w:cs="Times New Roman"/>
          <w:lang w:val="en-US"/>
        </w:rPr>
        <w:t>concern</w:t>
      </w:r>
      <w:r w:rsidR="00E2176B">
        <w:rPr>
          <w:rFonts w:ascii="Times New Roman" w:hAnsi="Times New Roman" w:cs="Times New Roman"/>
          <w:lang w:val="en-US"/>
        </w:rPr>
        <w:t>ed</w:t>
      </w:r>
      <w:r w:rsidR="005B30E5">
        <w:rPr>
          <w:rFonts w:ascii="Times New Roman" w:hAnsi="Times New Roman" w:cs="Times New Roman"/>
          <w:lang w:val="en-US"/>
        </w:rPr>
        <w:t xml:space="preserve"> </w:t>
      </w:r>
      <w:r w:rsidR="00E2176B">
        <w:rPr>
          <w:rFonts w:ascii="Times New Roman" w:hAnsi="Times New Roman" w:cs="Times New Roman"/>
          <w:lang w:val="en-US"/>
        </w:rPr>
        <w:t xml:space="preserve">with </w:t>
      </w:r>
      <w:r w:rsidR="005B30E5">
        <w:rPr>
          <w:rFonts w:ascii="Times New Roman" w:hAnsi="Times New Roman" w:cs="Times New Roman"/>
          <w:lang w:val="en-US"/>
        </w:rPr>
        <w:t xml:space="preserve">‘being-within an outside’ (Agamben, 1993: 67) – an ‘outside’ that remains open </w:t>
      </w:r>
      <w:r w:rsidR="001633B0">
        <w:rPr>
          <w:rFonts w:ascii="Times New Roman" w:hAnsi="Times New Roman" w:cs="Times New Roman"/>
          <w:lang w:val="en-US"/>
        </w:rPr>
        <w:t>to new possibilities where ‘new constellations of thinking about education [are] in the process’ (</w:t>
      </w:r>
      <w:proofErr w:type="spellStart"/>
      <w:r w:rsidR="001633B0">
        <w:rPr>
          <w:rFonts w:ascii="Times New Roman" w:hAnsi="Times New Roman" w:cs="Times New Roman"/>
          <w:lang w:val="en-US"/>
        </w:rPr>
        <w:t>Jasinski</w:t>
      </w:r>
      <w:proofErr w:type="spellEnd"/>
      <w:r w:rsidR="001633B0">
        <w:rPr>
          <w:rFonts w:ascii="Times New Roman" w:hAnsi="Times New Roman" w:cs="Times New Roman"/>
          <w:lang w:val="en-US"/>
        </w:rPr>
        <w:t xml:space="preserve">, 2018: 96). When this happens, philosophers of (higher) education engage in playful studying or living contemplation. </w:t>
      </w:r>
    </w:p>
    <w:p w14:paraId="4B934484" w14:textId="77777777" w:rsidR="002D2823" w:rsidRDefault="002D2823" w:rsidP="004C290F">
      <w:pPr>
        <w:spacing w:line="276" w:lineRule="auto"/>
        <w:jc w:val="both"/>
        <w:rPr>
          <w:rFonts w:ascii="Times New Roman" w:hAnsi="Times New Roman" w:cs="Times New Roman"/>
          <w:lang w:val="en-US"/>
        </w:rPr>
      </w:pPr>
    </w:p>
    <w:p w14:paraId="1D596B8C" w14:textId="398FC80C" w:rsidR="002744CC" w:rsidRDefault="001633B0" w:rsidP="004C290F">
      <w:pPr>
        <w:spacing w:line="276" w:lineRule="auto"/>
        <w:jc w:val="both"/>
        <w:rPr>
          <w:rFonts w:ascii="Times New Roman" w:hAnsi="Times New Roman" w:cs="Times New Roman"/>
          <w:lang w:val="en-US"/>
        </w:rPr>
      </w:pPr>
      <w:proofErr w:type="spellStart"/>
      <w:r>
        <w:rPr>
          <w:rFonts w:ascii="Times New Roman" w:hAnsi="Times New Roman" w:cs="Times New Roman"/>
          <w:lang w:val="en-US"/>
        </w:rPr>
        <w:t>Jasinski</w:t>
      </w:r>
      <w:proofErr w:type="spellEnd"/>
      <w:r>
        <w:rPr>
          <w:rFonts w:ascii="Times New Roman" w:hAnsi="Times New Roman" w:cs="Times New Roman"/>
          <w:lang w:val="en-US"/>
        </w:rPr>
        <w:t xml:space="preserve"> (2018: 96) aptly reminds </w:t>
      </w:r>
      <w:r w:rsidR="002D2823">
        <w:rPr>
          <w:rFonts w:ascii="Times New Roman" w:hAnsi="Times New Roman" w:cs="Times New Roman"/>
          <w:lang w:val="en-US"/>
        </w:rPr>
        <w:t xml:space="preserve">us </w:t>
      </w:r>
      <w:r>
        <w:rPr>
          <w:rFonts w:ascii="Times New Roman" w:hAnsi="Times New Roman" w:cs="Times New Roman"/>
          <w:lang w:val="en-US"/>
        </w:rPr>
        <w:t xml:space="preserve">that doing philosophy of (higher) education is not about proposing solutions to learning problems, advocating better learning methods, or otherwise </w:t>
      </w:r>
      <w:r w:rsidR="00C2474A">
        <w:rPr>
          <w:rFonts w:ascii="Times New Roman" w:hAnsi="Times New Roman" w:cs="Times New Roman"/>
          <w:lang w:val="en-US"/>
        </w:rPr>
        <w:t>help</w:t>
      </w:r>
      <w:r w:rsidR="002D2823">
        <w:rPr>
          <w:rFonts w:ascii="Times New Roman" w:hAnsi="Times New Roman" w:cs="Times New Roman"/>
          <w:lang w:val="en-US"/>
        </w:rPr>
        <w:t>ing</w:t>
      </w:r>
      <w:r w:rsidR="00C2474A">
        <w:rPr>
          <w:rFonts w:ascii="Times New Roman" w:hAnsi="Times New Roman" w:cs="Times New Roman"/>
          <w:lang w:val="en-US"/>
        </w:rPr>
        <w:t xml:space="preserve"> further educational goals or outcomes. Instead, doing philosophy of (higher) education </w:t>
      </w:r>
      <w:r w:rsidR="007B3EF4">
        <w:rPr>
          <w:rFonts w:ascii="Times New Roman" w:hAnsi="Times New Roman" w:cs="Times New Roman"/>
          <w:lang w:val="en-US"/>
        </w:rPr>
        <w:t xml:space="preserve">is a matter of sharpening one’s consciousness and intellect – a matter of living contemplation – in the quest to study what is relevant and irrelevant, </w:t>
      </w:r>
      <w:r w:rsidR="002744CC">
        <w:rPr>
          <w:rFonts w:ascii="Times New Roman" w:hAnsi="Times New Roman" w:cs="Times New Roman"/>
          <w:lang w:val="en-US"/>
        </w:rPr>
        <w:t>useful,</w:t>
      </w:r>
      <w:r w:rsidR="007B3EF4">
        <w:rPr>
          <w:rFonts w:ascii="Times New Roman" w:hAnsi="Times New Roman" w:cs="Times New Roman"/>
          <w:lang w:val="en-US"/>
        </w:rPr>
        <w:t xml:space="preserve"> useless, </w:t>
      </w:r>
      <w:r w:rsidR="00592B40">
        <w:rPr>
          <w:rFonts w:ascii="Times New Roman" w:hAnsi="Times New Roman" w:cs="Times New Roman"/>
          <w:lang w:val="en-US"/>
        </w:rPr>
        <w:t>responsible,</w:t>
      </w:r>
      <w:r w:rsidR="007B3EF4">
        <w:rPr>
          <w:rFonts w:ascii="Times New Roman" w:hAnsi="Times New Roman" w:cs="Times New Roman"/>
          <w:lang w:val="en-US"/>
        </w:rPr>
        <w:t xml:space="preserve"> and irresponsible. When doing philosophy of (higher) education in such a way, </w:t>
      </w:r>
      <w:r w:rsidR="002744CC">
        <w:rPr>
          <w:rFonts w:ascii="Times New Roman" w:hAnsi="Times New Roman" w:cs="Times New Roman"/>
          <w:lang w:val="en-US"/>
        </w:rPr>
        <w:t>one would be doing it with ‘ease’ where scholars can ‘move freely’ (Agamben, 1993: 25). Tyson Lewis (2018: 5) sums up doing philosophy of (higher) education with ease as follows:</w:t>
      </w:r>
    </w:p>
    <w:p w14:paraId="5C663681" w14:textId="77777777" w:rsidR="002744CC" w:rsidRDefault="002744CC" w:rsidP="004C290F">
      <w:pPr>
        <w:spacing w:line="276" w:lineRule="auto"/>
        <w:jc w:val="both"/>
        <w:rPr>
          <w:rFonts w:ascii="Times New Roman" w:hAnsi="Times New Roman" w:cs="Times New Roman"/>
          <w:lang w:val="en-US"/>
        </w:rPr>
      </w:pPr>
    </w:p>
    <w:p w14:paraId="1548D02C" w14:textId="5B3555A1" w:rsidR="00906D4B" w:rsidRDefault="002744CC" w:rsidP="002744CC">
      <w:pPr>
        <w:spacing w:line="276" w:lineRule="auto"/>
        <w:ind w:left="720"/>
        <w:jc w:val="both"/>
        <w:rPr>
          <w:rFonts w:ascii="Times New Roman" w:hAnsi="Times New Roman" w:cs="Times New Roman"/>
          <w:lang w:val="en-US"/>
        </w:rPr>
      </w:pPr>
      <w:r>
        <w:rPr>
          <w:rFonts w:ascii="Times New Roman" w:hAnsi="Times New Roman" w:cs="Times New Roman"/>
          <w:lang w:val="en-US"/>
        </w:rPr>
        <w:t xml:space="preserve">The </w:t>
      </w:r>
      <w:proofErr w:type="spellStart"/>
      <w:r>
        <w:rPr>
          <w:rFonts w:ascii="Times New Roman" w:hAnsi="Times New Roman" w:cs="Times New Roman"/>
          <w:lang w:val="en-US"/>
        </w:rPr>
        <w:t>Agambenian</w:t>
      </w:r>
      <w:proofErr w:type="spellEnd"/>
      <w:r>
        <w:rPr>
          <w:rFonts w:ascii="Times New Roman" w:hAnsi="Times New Roman" w:cs="Times New Roman"/>
          <w:lang w:val="en-US"/>
        </w:rPr>
        <w:t xml:space="preserve"> philosopher of [higher] education is the educational philosopher-as-not-an-educational philosopher, embodying an</w:t>
      </w:r>
      <w:r w:rsidR="007337D9">
        <w:rPr>
          <w:rFonts w:ascii="Times New Roman" w:hAnsi="Times New Roman" w:cs="Times New Roman"/>
          <w:lang w:val="en-US"/>
        </w:rPr>
        <w:t xml:space="preserve"> </w:t>
      </w:r>
      <w:r>
        <w:rPr>
          <w:rFonts w:ascii="Times New Roman" w:hAnsi="Times New Roman" w:cs="Times New Roman"/>
          <w:lang w:val="en-US"/>
        </w:rPr>
        <w:t xml:space="preserve">intellectual life of ease by ‘letting philosophy of </w:t>
      </w:r>
      <w:r w:rsidR="001067AA">
        <w:rPr>
          <w:rFonts w:ascii="Times New Roman" w:hAnsi="Times New Roman" w:cs="Times New Roman"/>
          <w:lang w:val="en-US"/>
        </w:rPr>
        <w:t xml:space="preserve">[higher] </w:t>
      </w:r>
      <w:r>
        <w:rPr>
          <w:rFonts w:ascii="Times New Roman" w:hAnsi="Times New Roman" w:cs="Times New Roman"/>
          <w:lang w:val="en-US"/>
        </w:rPr>
        <w:t>education be irrelevant, useless, and irresponsible’.</w:t>
      </w:r>
      <w:r w:rsidR="001633B0">
        <w:rPr>
          <w:rFonts w:ascii="Times New Roman" w:hAnsi="Times New Roman" w:cs="Times New Roman"/>
          <w:lang w:val="en-US"/>
        </w:rPr>
        <w:t xml:space="preserve">  </w:t>
      </w:r>
      <w:r w:rsidR="005B30E5">
        <w:rPr>
          <w:rFonts w:ascii="Times New Roman" w:hAnsi="Times New Roman" w:cs="Times New Roman"/>
          <w:lang w:val="en-US"/>
        </w:rPr>
        <w:t xml:space="preserve"> </w:t>
      </w:r>
      <w:r w:rsidR="00906D4B">
        <w:rPr>
          <w:rFonts w:ascii="Times New Roman" w:hAnsi="Times New Roman" w:cs="Times New Roman"/>
          <w:lang w:val="en-US"/>
        </w:rPr>
        <w:t xml:space="preserve"> </w:t>
      </w:r>
    </w:p>
    <w:p w14:paraId="6F52DB2F" w14:textId="3967E012" w:rsidR="004C290F" w:rsidRDefault="004C290F" w:rsidP="004C290F">
      <w:pPr>
        <w:spacing w:line="276" w:lineRule="auto"/>
        <w:jc w:val="both"/>
        <w:rPr>
          <w:rFonts w:ascii="Times New Roman" w:hAnsi="Times New Roman" w:cs="Times New Roman"/>
          <w:lang w:val="en-US"/>
        </w:rPr>
      </w:pPr>
    </w:p>
    <w:p w14:paraId="610BE795" w14:textId="582698F8" w:rsidR="002744CC" w:rsidRDefault="00592B40" w:rsidP="004C290F">
      <w:pPr>
        <w:spacing w:line="276" w:lineRule="auto"/>
        <w:jc w:val="both"/>
        <w:rPr>
          <w:rFonts w:ascii="Times New Roman" w:hAnsi="Times New Roman" w:cs="Times New Roman"/>
          <w:lang w:val="en-US"/>
        </w:rPr>
      </w:pPr>
      <w:r>
        <w:rPr>
          <w:rFonts w:ascii="Times New Roman" w:hAnsi="Times New Roman" w:cs="Times New Roman"/>
          <w:lang w:val="en-US"/>
        </w:rPr>
        <w:t>My own work in articulating an African philosophy of higher education has been done with ease in the sense that I juxtaposed what is relevant against irrelevant in advancing a form of higher education for Africa</w:t>
      </w:r>
      <w:r w:rsidR="00701967">
        <w:rPr>
          <w:rFonts w:ascii="Times New Roman" w:hAnsi="Times New Roman" w:cs="Times New Roman"/>
          <w:lang w:val="en-US"/>
        </w:rPr>
        <w:t xml:space="preserve"> without propagating a doctrinal view of such a philosophy of education</w:t>
      </w:r>
      <w:r w:rsidR="00D037F8">
        <w:rPr>
          <w:rFonts w:ascii="Times New Roman" w:hAnsi="Times New Roman" w:cs="Times New Roman"/>
          <w:lang w:val="en-US"/>
        </w:rPr>
        <w:t xml:space="preserve"> (</w:t>
      </w:r>
      <w:r w:rsidR="002D3224">
        <w:rPr>
          <w:rFonts w:ascii="Times New Roman" w:hAnsi="Times New Roman" w:cs="Times New Roman"/>
          <w:lang w:val="en-US"/>
        </w:rPr>
        <w:t>Waghid, 2019)</w:t>
      </w:r>
      <w:r>
        <w:rPr>
          <w:rFonts w:ascii="Times New Roman" w:hAnsi="Times New Roman" w:cs="Times New Roman"/>
          <w:lang w:val="en-US"/>
        </w:rPr>
        <w:t>.</w:t>
      </w:r>
      <w:r w:rsidR="00701967">
        <w:rPr>
          <w:rFonts w:ascii="Times New Roman" w:hAnsi="Times New Roman" w:cs="Times New Roman"/>
          <w:lang w:val="en-US"/>
        </w:rPr>
        <w:t xml:space="preserve"> </w:t>
      </w:r>
      <w:r>
        <w:rPr>
          <w:rFonts w:ascii="Times New Roman" w:hAnsi="Times New Roman" w:cs="Times New Roman"/>
          <w:lang w:val="en-US"/>
        </w:rPr>
        <w:t xml:space="preserve">   </w:t>
      </w:r>
    </w:p>
    <w:p w14:paraId="4849FB3E" w14:textId="77777777" w:rsidR="00592B40" w:rsidRPr="00906D4B" w:rsidRDefault="00592B40" w:rsidP="004C290F">
      <w:pPr>
        <w:spacing w:line="276" w:lineRule="auto"/>
        <w:jc w:val="both"/>
        <w:rPr>
          <w:rFonts w:ascii="Times New Roman" w:hAnsi="Times New Roman" w:cs="Times New Roman"/>
          <w:lang w:val="en-US"/>
        </w:rPr>
      </w:pPr>
    </w:p>
    <w:p w14:paraId="626B36CC" w14:textId="253A2938" w:rsidR="004C290F" w:rsidRDefault="004C290F" w:rsidP="004C290F">
      <w:pPr>
        <w:spacing w:line="276" w:lineRule="auto"/>
        <w:jc w:val="both"/>
        <w:rPr>
          <w:rFonts w:ascii="Times New Roman" w:hAnsi="Times New Roman" w:cs="Times New Roman"/>
          <w:b/>
          <w:bCs/>
          <w:lang w:val="en-US"/>
        </w:rPr>
      </w:pPr>
      <w:r>
        <w:rPr>
          <w:rFonts w:ascii="Times New Roman" w:hAnsi="Times New Roman" w:cs="Times New Roman"/>
          <w:b/>
          <w:bCs/>
          <w:lang w:val="en-US"/>
        </w:rPr>
        <w:t xml:space="preserve">Being inspirational </w:t>
      </w:r>
      <w:r w:rsidR="006E1AE6">
        <w:rPr>
          <w:rFonts w:ascii="Times New Roman" w:hAnsi="Times New Roman" w:cs="Times New Roman"/>
          <w:b/>
          <w:bCs/>
          <w:lang w:val="en-US"/>
        </w:rPr>
        <w:t xml:space="preserve">as a philosopher of (higher) education </w:t>
      </w:r>
    </w:p>
    <w:p w14:paraId="7F5C55E5" w14:textId="10C48B96" w:rsidR="006E1AE6" w:rsidRDefault="006E1AE6" w:rsidP="004C290F">
      <w:pPr>
        <w:spacing w:line="276" w:lineRule="auto"/>
        <w:jc w:val="both"/>
        <w:rPr>
          <w:rFonts w:ascii="Times New Roman" w:hAnsi="Times New Roman" w:cs="Times New Roman"/>
          <w:b/>
          <w:bCs/>
          <w:lang w:val="en-US"/>
        </w:rPr>
      </w:pPr>
    </w:p>
    <w:p w14:paraId="5F2BBB34" w14:textId="6932EB25" w:rsidR="00701967" w:rsidRPr="003477BD" w:rsidRDefault="002D2823" w:rsidP="004C290F">
      <w:pPr>
        <w:spacing w:line="276" w:lineRule="auto"/>
        <w:jc w:val="both"/>
        <w:rPr>
          <w:rFonts w:ascii="Times New Roman" w:hAnsi="Times New Roman" w:cs="Times New Roman"/>
          <w:lang w:val="en-US"/>
        </w:rPr>
      </w:pPr>
      <w:r>
        <w:rPr>
          <w:rFonts w:ascii="Times New Roman" w:hAnsi="Times New Roman" w:cs="Times New Roman"/>
          <w:lang w:val="en-US"/>
        </w:rPr>
        <w:t>For m</w:t>
      </w:r>
      <w:r w:rsidRPr="003477BD">
        <w:rPr>
          <w:rFonts w:ascii="Times New Roman" w:hAnsi="Times New Roman" w:cs="Times New Roman"/>
          <w:lang w:val="en-US"/>
        </w:rPr>
        <w:t xml:space="preserve">ost </w:t>
      </w:r>
      <w:r w:rsidR="003477BD" w:rsidRPr="003477BD">
        <w:rPr>
          <w:rFonts w:ascii="Times New Roman" w:hAnsi="Times New Roman" w:cs="Times New Roman"/>
          <w:lang w:val="en-US"/>
        </w:rPr>
        <w:t>of my professional career</w:t>
      </w:r>
      <w:r>
        <w:rPr>
          <w:rFonts w:ascii="Times New Roman" w:hAnsi="Times New Roman" w:cs="Times New Roman"/>
          <w:lang w:val="en-US"/>
        </w:rPr>
        <w:t>,</w:t>
      </w:r>
      <w:r w:rsidR="003477BD" w:rsidRPr="003477BD">
        <w:rPr>
          <w:rFonts w:ascii="Times New Roman" w:hAnsi="Times New Roman" w:cs="Times New Roman"/>
          <w:lang w:val="en-US"/>
        </w:rPr>
        <w:t xml:space="preserve"> </w:t>
      </w:r>
      <w:r w:rsidR="003477BD">
        <w:rPr>
          <w:rFonts w:ascii="Times New Roman" w:hAnsi="Times New Roman" w:cs="Times New Roman"/>
          <w:lang w:val="en-US"/>
        </w:rPr>
        <w:t xml:space="preserve">I tried not to instruct (from </w:t>
      </w:r>
      <w:proofErr w:type="spellStart"/>
      <w:r w:rsidR="003477BD" w:rsidRPr="003477BD">
        <w:rPr>
          <w:rFonts w:ascii="Times New Roman" w:hAnsi="Times New Roman" w:cs="Times New Roman"/>
          <w:i/>
          <w:iCs/>
          <w:lang w:val="en-US"/>
        </w:rPr>
        <w:t>struere</w:t>
      </w:r>
      <w:proofErr w:type="spellEnd"/>
      <w:r w:rsidR="003477BD">
        <w:rPr>
          <w:rFonts w:ascii="Times New Roman" w:hAnsi="Times New Roman" w:cs="Times New Roman"/>
          <w:lang w:val="en-US"/>
        </w:rPr>
        <w:t xml:space="preserve"> or piling up), or implement (from </w:t>
      </w:r>
      <w:r w:rsidR="003477BD" w:rsidRPr="003477BD">
        <w:rPr>
          <w:rFonts w:ascii="Times New Roman" w:hAnsi="Times New Roman" w:cs="Times New Roman"/>
          <w:i/>
          <w:iCs/>
          <w:lang w:val="en-US"/>
        </w:rPr>
        <w:t>implere</w:t>
      </w:r>
      <w:r w:rsidR="003477BD">
        <w:rPr>
          <w:rFonts w:ascii="Times New Roman" w:hAnsi="Times New Roman" w:cs="Times New Roman"/>
          <w:lang w:val="en-US"/>
        </w:rPr>
        <w:t xml:space="preserve"> or filling up), as </w:t>
      </w:r>
      <w:proofErr w:type="spellStart"/>
      <w:r w:rsidR="003477BD">
        <w:rPr>
          <w:rFonts w:ascii="Times New Roman" w:hAnsi="Times New Roman" w:cs="Times New Roman"/>
          <w:lang w:val="en-US"/>
        </w:rPr>
        <w:t>Jasinski</w:t>
      </w:r>
      <w:proofErr w:type="spellEnd"/>
      <w:r w:rsidR="003477BD">
        <w:rPr>
          <w:rFonts w:ascii="Times New Roman" w:hAnsi="Times New Roman" w:cs="Times New Roman"/>
          <w:lang w:val="en-US"/>
        </w:rPr>
        <w:t xml:space="preserve"> (2018: 96) would assert. Instructi</w:t>
      </w:r>
      <w:r>
        <w:rPr>
          <w:rFonts w:ascii="Times New Roman" w:hAnsi="Times New Roman" w:cs="Times New Roman"/>
          <w:lang w:val="en-US"/>
        </w:rPr>
        <w:t xml:space="preserve">on </w:t>
      </w:r>
      <w:r w:rsidR="0059241D">
        <w:rPr>
          <w:rFonts w:ascii="Times New Roman" w:hAnsi="Times New Roman" w:cs="Times New Roman"/>
          <w:lang w:val="en-US"/>
        </w:rPr>
        <w:t>and filling up s</w:t>
      </w:r>
      <w:r w:rsidR="003477BD">
        <w:rPr>
          <w:rFonts w:ascii="Times New Roman" w:hAnsi="Times New Roman" w:cs="Times New Roman"/>
          <w:lang w:val="en-US"/>
        </w:rPr>
        <w:t>tudents</w:t>
      </w:r>
      <w:r w:rsidR="0059241D">
        <w:rPr>
          <w:rFonts w:ascii="Times New Roman" w:hAnsi="Times New Roman" w:cs="Times New Roman"/>
          <w:lang w:val="en-US"/>
        </w:rPr>
        <w:t xml:space="preserve"> would always undermine the capacities of students to engage with my thoughts. Such a mechanical approach to teaching and supervision would have undermined the higher pedagogical relations I embark on together with students. Rather than offering recommendations for our educational practices, I thought it apposite to inspire students to experiment with thought and practice in and about higher education. Similarly, I never thought </w:t>
      </w:r>
      <w:r w:rsidR="0059241D">
        <w:rPr>
          <w:rFonts w:ascii="Times New Roman" w:hAnsi="Times New Roman" w:cs="Times New Roman"/>
          <w:lang w:val="en-US"/>
        </w:rPr>
        <w:lastRenderedPageBreak/>
        <w:t xml:space="preserve">that students should be told everything they needed to know for that would have been tantamount to instructional and implementable pedagogical </w:t>
      </w:r>
      <w:r w:rsidR="007D225D">
        <w:rPr>
          <w:rFonts w:ascii="Times New Roman" w:hAnsi="Times New Roman" w:cs="Times New Roman"/>
          <w:lang w:val="en-US"/>
        </w:rPr>
        <w:t xml:space="preserve">action. Like </w:t>
      </w:r>
      <w:r>
        <w:rPr>
          <w:rFonts w:ascii="Times New Roman" w:hAnsi="Times New Roman" w:cs="Times New Roman"/>
          <w:lang w:val="en-US"/>
        </w:rPr>
        <w:t>me</w:t>
      </w:r>
      <w:r w:rsidR="007D225D">
        <w:rPr>
          <w:rFonts w:ascii="Times New Roman" w:hAnsi="Times New Roman" w:cs="Times New Roman"/>
          <w:lang w:val="en-US"/>
        </w:rPr>
        <w:t>, students also had to live contemplation, trying to make sense of the concepts and practices they were engaged with in the</w:t>
      </w:r>
      <w:r>
        <w:rPr>
          <w:rFonts w:ascii="Times New Roman" w:hAnsi="Times New Roman" w:cs="Times New Roman"/>
          <w:lang w:val="en-US"/>
        </w:rPr>
        <w:t>ir</w:t>
      </w:r>
      <w:r w:rsidR="007D225D">
        <w:rPr>
          <w:rFonts w:ascii="Times New Roman" w:hAnsi="Times New Roman" w:cs="Times New Roman"/>
          <w:lang w:val="en-US"/>
        </w:rPr>
        <w:t xml:space="preserve"> pursuit of philosophy of higher education. My work as a philosoph</w:t>
      </w:r>
      <w:r w:rsidR="00E2176B">
        <w:rPr>
          <w:rFonts w:ascii="Times New Roman" w:hAnsi="Times New Roman" w:cs="Times New Roman"/>
          <w:lang w:val="en-US"/>
        </w:rPr>
        <w:t>er</w:t>
      </w:r>
      <w:r w:rsidR="007D225D">
        <w:rPr>
          <w:rFonts w:ascii="Times New Roman" w:hAnsi="Times New Roman" w:cs="Times New Roman"/>
          <w:lang w:val="en-US"/>
        </w:rPr>
        <w:t xml:space="preserve"> of higher education concerned with African knowledge interests</w:t>
      </w:r>
      <w:r>
        <w:rPr>
          <w:rFonts w:ascii="Times New Roman" w:hAnsi="Times New Roman" w:cs="Times New Roman"/>
          <w:lang w:val="en-US"/>
        </w:rPr>
        <w:t>,</w:t>
      </w:r>
      <w:r w:rsidR="007D225D">
        <w:rPr>
          <w:rFonts w:ascii="Times New Roman" w:hAnsi="Times New Roman" w:cs="Times New Roman"/>
          <w:lang w:val="en-US"/>
        </w:rPr>
        <w:t xml:space="preserve"> </w:t>
      </w:r>
      <w:r w:rsidR="007D225D" w:rsidRPr="007337D9">
        <w:rPr>
          <w:rFonts w:ascii="Times New Roman" w:hAnsi="Times New Roman" w:cs="Times New Roman"/>
          <w:i/>
          <w:iCs/>
          <w:lang w:val="en-US"/>
        </w:rPr>
        <w:t>vis-à-vis</w:t>
      </w:r>
      <w:r w:rsidR="007D225D">
        <w:rPr>
          <w:rFonts w:ascii="Times New Roman" w:hAnsi="Times New Roman" w:cs="Times New Roman"/>
          <w:lang w:val="en-US"/>
        </w:rPr>
        <w:t xml:space="preserve"> democratic citizenship education</w:t>
      </w:r>
      <w:r>
        <w:rPr>
          <w:rFonts w:ascii="Times New Roman" w:hAnsi="Times New Roman" w:cs="Times New Roman"/>
          <w:lang w:val="en-US"/>
        </w:rPr>
        <w:t>,</w:t>
      </w:r>
      <w:r w:rsidR="007D225D">
        <w:rPr>
          <w:rFonts w:ascii="Times New Roman" w:hAnsi="Times New Roman" w:cs="Times New Roman"/>
          <w:lang w:val="en-US"/>
        </w:rPr>
        <w:t xml:space="preserve"> involved inspiring students to think differently and anew about educational practices. </w:t>
      </w:r>
      <w:r w:rsidR="0059241D">
        <w:rPr>
          <w:rFonts w:ascii="Times New Roman" w:hAnsi="Times New Roman" w:cs="Times New Roman"/>
          <w:lang w:val="en-US"/>
        </w:rPr>
        <w:t xml:space="preserve"> </w:t>
      </w:r>
      <w:r w:rsidR="003477BD">
        <w:rPr>
          <w:rFonts w:ascii="Times New Roman" w:hAnsi="Times New Roman" w:cs="Times New Roman"/>
          <w:lang w:val="en-US"/>
        </w:rPr>
        <w:t xml:space="preserve">   </w:t>
      </w:r>
    </w:p>
    <w:p w14:paraId="025AF924" w14:textId="77777777" w:rsidR="003477BD" w:rsidRDefault="003477BD" w:rsidP="004C290F">
      <w:pPr>
        <w:spacing w:line="276" w:lineRule="auto"/>
        <w:jc w:val="both"/>
        <w:rPr>
          <w:rFonts w:ascii="Times New Roman" w:hAnsi="Times New Roman" w:cs="Times New Roman"/>
          <w:b/>
          <w:bCs/>
          <w:lang w:val="en-US"/>
        </w:rPr>
      </w:pPr>
    </w:p>
    <w:p w14:paraId="558B6B42" w14:textId="1F6369A1" w:rsidR="007337D9" w:rsidRDefault="007337D9" w:rsidP="007337D9">
      <w:pPr>
        <w:spacing w:line="276" w:lineRule="auto"/>
        <w:jc w:val="both"/>
        <w:rPr>
          <w:rFonts w:ascii="Times New Roman" w:hAnsi="Times New Roman" w:cs="Times New Roman"/>
          <w:b/>
          <w:bCs/>
          <w:lang w:val="en-US"/>
        </w:rPr>
      </w:pPr>
      <w:r>
        <w:rPr>
          <w:rFonts w:ascii="Times New Roman" w:hAnsi="Times New Roman" w:cs="Times New Roman"/>
          <w:b/>
          <w:bCs/>
          <w:lang w:val="en-US"/>
        </w:rPr>
        <w:t xml:space="preserve">Towards a conclusion: Playing with </w:t>
      </w:r>
      <w:r w:rsidR="000338C9">
        <w:rPr>
          <w:rFonts w:ascii="Times New Roman" w:hAnsi="Times New Roman" w:cs="Times New Roman"/>
          <w:b/>
          <w:bCs/>
          <w:lang w:val="en-US"/>
        </w:rPr>
        <w:t xml:space="preserve">a philosophy of </w:t>
      </w:r>
      <w:r>
        <w:rPr>
          <w:rFonts w:ascii="Times New Roman" w:hAnsi="Times New Roman" w:cs="Times New Roman"/>
          <w:b/>
          <w:bCs/>
          <w:lang w:val="en-US"/>
        </w:rPr>
        <w:t xml:space="preserve">higher education? </w:t>
      </w:r>
    </w:p>
    <w:p w14:paraId="609EA941" w14:textId="77777777" w:rsidR="007337D9" w:rsidRDefault="007337D9" w:rsidP="007337D9">
      <w:pPr>
        <w:spacing w:line="276" w:lineRule="auto"/>
        <w:jc w:val="both"/>
        <w:rPr>
          <w:rFonts w:ascii="Times New Roman" w:hAnsi="Times New Roman" w:cs="Times New Roman"/>
          <w:b/>
          <w:bCs/>
          <w:lang w:val="en-US"/>
        </w:rPr>
      </w:pPr>
    </w:p>
    <w:p w14:paraId="705154B4" w14:textId="77777777" w:rsidR="004F520A" w:rsidRDefault="007337D9" w:rsidP="007337D9">
      <w:pPr>
        <w:spacing w:line="276" w:lineRule="auto"/>
        <w:jc w:val="both"/>
        <w:rPr>
          <w:rFonts w:ascii="Times New Roman" w:hAnsi="Times New Roman" w:cs="Times New Roman"/>
          <w:lang w:val="en-US"/>
        </w:rPr>
      </w:pPr>
      <w:r w:rsidRPr="00A6471B">
        <w:rPr>
          <w:rFonts w:ascii="Times New Roman" w:hAnsi="Times New Roman" w:cs="Times New Roman"/>
          <w:lang w:val="en-US"/>
        </w:rPr>
        <w:t xml:space="preserve">Many </w:t>
      </w:r>
      <w:r>
        <w:rPr>
          <w:rFonts w:ascii="Times New Roman" w:hAnsi="Times New Roman" w:cs="Times New Roman"/>
          <w:lang w:val="en-US"/>
        </w:rPr>
        <w:t xml:space="preserve">times, I heard some colleagues announced their lack of a toolbox to render philosophical explanations of higher education. In fact, they have been wrong in assuming that the presence of such a toolbox would enable them to play better with philosophical views of education. Instead, my contention is that we need to play more studiously with understandings of higher education specially to create conditions for new understandings of such concepts and practices – understandings never thought of before. </w:t>
      </w:r>
      <w:r w:rsidR="001067AA">
        <w:rPr>
          <w:rFonts w:ascii="Times New Roman" w:hAnsi="Times New Roman" w:cs="Times New Roman"/>
          <w:lang w:val="en-US"/>
        </w:rPr>
        <w:t xml:space="preserve">Why would we not consider looking at concepts and practices within higher education differently if we are incessantly confronted by </w:t>
      </w:r>
      <w:r w:rsidR="009B5A44">
        <w:rPr>
          <w:rFonts w:ascii="Times New Roman" w:hAnsi="Times New Roman" w:cs="Times New Roman"/>
          <w:lang w:val="en-US"/>
        </w:rPr>
        <w:t xml:space="preserve">challenges in higher education today? Why do we not reconsider </w:t>
      </w:r>
      <w:r w:rsidR="004F520A">
        <w:rPr>
          <w:rFonts w:ascii="Times New Roman" w:hAnsi="Times New Roman" w:cs="Times New Roman"/>
          <w:lang w:val="en-US"/>
        </w:rPr>
        <w:t>studiously,</w:t>
      </w:r>
      <w:r w:rsidR="009B5A44">
        <w:rPr>
          <w:rFonts w:ascii="Times New Roman" w:hAnsi="Times New Roman" w:cs="Times New Roman"/>
          <w:lang w:val="en-US"/>
        </w:rPr>
        <w:t xml:space="preserve"> and playfully African philosophy of higher education </w:t>
      </w:r>
      <w:r w:rsidR="004F520A">
        <w:rPr>
          <w:rFonts w:ascii="Times New Roman" w:hAnsi="Times New Roman" w:cs="Times New Roman"/>
          <w:lang w:val="en-US"/>
        </w:rPr>
        <w:t>often driven by intimation of truths aimed at ‘valid’ and utopian answers?</w:t>
      </w:r>
      <w:r w:rsidR="009B5A44">
        <w:rPr>
          <w:rFonts w:ascii="Times New Roman" w:hAnsi="Times New Roman" w:cs="Times New Roman"/>
          <w:lang w:val="en-US"/>
        </w:rPr>
        <w:t xml:space="preserve"> </w:t>
      </w:r>
      <w:r w:rsidR="004F520A">
        <w:rPr>
          <w:rFonts w:ascii="Times New Roman" w:hAnsi="Times New Roman" w:cs="Times New Roman"/>
          <w:lang w:val="en-US"/>
        </w:rPr>
        <w:t>If we do so, o</w:t>
      </w:r>
      <w:r>
        <w:rPr>
          <w:rFonts w:ascii="Times New Roman" w:hAnsi="Times New Roman" w:cs="Times New Roman"/>
          <w:lang w:val="en-US"/>
        </w:rPr>
        <w:t xml:space="preserve">nly then, would we engage in the pleasure and joy of doing inspirational philosophy of higher education. </w:t>
      </w:r>
    </w:p>
    <w:p w14:paraId="4B22888F" w14:textId="77777777" w:rsidR="004F520A" w:rsidRDefault="004F520A" w:rsidP="007337D9">
      <w:pPr>
        <w:spacing w:line="276" w:lineRule="auto"/>
        <w:jc w:val="both"/>
        <w:rPr>
          <w:rFonts w:ascii="Times New Roman" w:hAnsi="Times New Roman" w:cs="Times New Roman"/>
          <w:lang w:val="en-US"/>
        </w:rPr>
      </w:pPr>
    </w:p>
    <w:p w14:paraId="41CFFA21" w14:textId="4E925F80" w:rsidR="007337D9" w:rsidRPr="00A6471B" w:rsidRDefault="004F520A" w:rsidP="007337D9">
      <w:pPr>
        <w:spacing w:line="276" w:lineRule="auto"/>
        <w:jc w:val="both"/>
        <w:rPr>
          <w:rFonts w:ascii="Times New Roman" w:hAnsi="Times New Roman" w:cs="Times New Roman"/>
          <w:lang w:val="en-US"/>
        </w:rPr>
      </w:pPr>
      <w:r>
        <w:rPr>
          <w:rFonts w:ascii="Times New Roman" w:hAnsi="Times New Roman" w:cs="Times New Roman"/>
          <w:lang w:val="en-US"/>
        </w:rPr>
        <w:t xml:space="preserve">Finally, </w:t>
      </w:r>
      <w:r w:rsidR="000338C9">
        <w:rPr>
          <w:rFonts w:ascii="Times New Roman" w:hAnsi="Times New Roman" w:cs="Times New Roman"/>
          <w:lang w:val="en-US"/>
        </w:rPr>
        <w:t>playing studiously with a philosophy of higher education cannot be the task of an individual philosopher of (higher) education only. Agamben’s (1993) idea of a positive community, without confirming an identity</w:t>
      </w:r>
      <w:r w:rsidR="00711E7B">
        <w:rPr>
          <w:rFonts w:ascii="Times New Roman" w:hAnsi="Times New Roman" w:cs="Times New Roman"/>
          <w:lang w:val="en-US"/>
        </w:rPr>
        <w:t xml:space="preserve"> whereby </w:t>
      </w:r>
      <w:r w:rsidR="000338C9">
        <w:rPr>
          <w:rFonts w:ascii="Times New Roman" w:hAnsi="Times New Roman" w:cs="Times New Roman"/>
          <w:lang w:val="en-US"/>
        </w:rPr>
        <w:t xml:space="preserve">humans </w:t>
      </w:r>
      <w:r w:rsidR="003E6670">
        <w:rPr>
          <w:rFonts w:ascii="Times New Roman" w:hAnsi="Times New Roman" w:cs="Times New Roman"/>
          <w:lang w:val="en-US"/>
        </w:rPr>
        <w:t xml:space="preserve">(scholars) </w:t>
      </w:r>
      <w:r w:rsidR="000338C9">
        <w:rPr>
          <w:rFonts w:ascii="Times New Roman" w:hAnsi="Times New Roman" w:cs="Times New Roman"/>
          <w:lang w:val="en-US"/>
        </w:rPr>
        <w:t>co-belong without any representable condition of belonging, remains open to possibilities</w:t>
      </w:r>
      <w:r w:rsidR="00711E7B">
        <w:rPr>
          <w:rFonts w:ascii="Times New Roman" w:hAnsi="Times New Roman" w:cs="Times New Roman"/>
          <w:lang w:val="en-US"/>
        </w:rPr>
        <w:t xml:space="preserve"> to think differently of how philosoph</w:t>
      </w:r>
      <w:r w:rsidR="003E6670">
        <w:rPr>
          <w:rFonts w:ascii="Times New Roman" w:hAnsi="Times New Roman" w:cs="Times New Roman"/>
          <w:lang w:val="en-US"/>
        </w:rPr>
        <w:t>y</w:t>
      </w:r>
      <w:r w:rsidR="00711E7B">
        <w:rPr>
          <w:rFonts w:ascii="Times New Roman" w:hAnsi="Times New Roman" w:cs="Times New Roman"/>
          <w:lang w:val="en-US"/>
        </w:rPr>
        <w:t xml:space="preserve"> of higher education can </w:t>
      </w:r>
      <w:r w:rsidR="003E6670">
        <w:rPr>
          <w:rFonts w:ascii="Times New Roman" w:hAnsi="Times New Roman" w:cs="Times New Roman"/>
          <w:lang w:val="en-US"/>
        </w:rPr>
        <w:t xml:space="preserve">respond </w:t>
      </w:r>
      <w:r w:rsidR="00711E7B">
        <w:rPr>
          <w:rFonts w:ascii="Times New Roman" w:hAnsi="Times New Roman" w:cs="Times New Roman"/>
          <w:lang w:val="en-US"/>
        </w:rPr>
        <w:t>communally</w:t>
      </w:r>
      <w:r w:rsidR="003E6670">
        <w:rPr>
          <w:rFonts w:ascii="Times New Roman" w:hAnsi="Times New Roman" w:cs="Times New Roman"/>
          <w:lang w:val="en-US"/>
        </w:rPr>
        <w:t xml:space="preserve"> to Africa’s complex challenges</w:t>
      </w:r>
      <w:r w:rsidR="00711E7B">
        <w:rPr>
          <w:rFonts w:ascii="Times New Roman" w:hAnsi="Times New Roman" w:cs="Times New Roman"/>
          <w:lang w:val="en-US"/>
        </w:rPr>
        <w:t xml:space="preserve">. Thus, studying individually and in community across and beyond disciplinary boundaries can inspire scholars and students towards alternative ideas of African higher education that would invariably counteract dogmatism and oppression so detrimental to any form of </w:t>
      </w:r>
      <w:r w:rsidR="003E6670">
        <w:rPr>
          <w:rFonts w:ascii="Times New Roman" w:hAnsi="Times New Roman" w:cs="Times New Roman"/>
          <w:lang w:val="en-US"/>
        </w:rPr>
        <w:t>education</w:t>
      </w:r>
      <w:r w:rsidR="00711E7B">
        <w:rPr>
          <w:rFonts w:ascii="Times New Roman" w:hAnsi="Times New Roman" w:cs="Times New Roman"/>
          <w:lang w:val="en-US"/>
        </w:rPr>
        <w:t>.</w:t>
      </w:r>
      <w:r w:rsidR="00DC3B80">
        <w:rPr>
          <w:rFonts w:ascii="Times New Roman" w:hAnsi="Times New Roman" w:cs="Times New Roman"/>
          <w:lang w:val="en-US"/>
        </w:rPr>
        <w:t xml:space="preserve"> </w:t>
      </w:r>
      <w:r w:rsidR="00711E7B">
        <w:rPr>
          <w:rFonts w:ascii="Times New Roman" w:hAnsi="Times New Roman" w:cs="Times New Roman"/>
          <w:lang w:val="en-US"/>
        </w:rPr>
        <w:t xml:space="preserve">  </w:t>
      </w:r>
      <w:r w:rsidR="007337D9">
        <w:rPr>
          <w:rFonts w:ascii="Times New Roman" w:hAnsi="Times New Roman" w:cs="Times New Roman"/>
          <w:lang w:val="en-US"/>
        </w:rPr>
        <w:t xml:space="preserve">  </w:t>
      </w:r>
    </w:p>
    <w:p w14:paraId="6CD02E36" w14:textId="77777777" w:rsidR="00826C80" w:rsidRDefault="00826C80" w:rsidP="004C290F">
      <w:pPr>
        <w:spacing w:line="276" w:lineRule="auto"/>
        <w:jc w:val="both"/>
        <w:rPr>
          <w:rFonts w:ascii="Times New Roman" w:hAnsi="Times New Roman" w:cs="Times New Roman"/>
          <w:b/>
          <w:bCs/>
          <w:lang w:val="en-US"/>
        </w:rPr>
      </w:pPr>
    </w:p>
    <w:p w14:paraId="06384B39" w14:textId="5A4892FB" w:rsidR="006E1AE6" w:rsidRDefault="006E1AE6" w:rsidP="004C290F">
      <w:pPr>
        <w:spacing w:line="276" w:lineRule="auto"/>
        <w:jc w:val="both"/>
        <w:rPr>
          <w:rFonts w:ascii="Times New Roman" w:hAnsi="Times New Roman" w:cs="Times New Roman"/>
          <w:b/>
          <w:bCs/>
          <w:lang w:val="en-US"/>
        </w:rPr>
      </w:pPr>
      <w:r>
        <w:rPr>
          <w:rFonts w:ascii="Times New Roman" w:hAnsi="Times New Roman" w:cs="Times New Roman"/>
          <w:b/>
          <w:bCs/>
          <w:lang w:val="en-US"/>
        </w:rPr>
        <w:t>References</w:t>
      </w:r>
    </w:p>
    <w:p w14:paraId="2F10FDE7" w14:textId="39E958E4" w:rsidR="004C290F" w:rsidRDefault="004C290F" w:rsidP="004C290F">
      <w:pPr>
        <w:spacing w:line="276" w:lineRule="auto"/>
        <w:jc w:val="both"/>
        <w:rPr>
          <w:rFonts w:ascii="Times New Roman" w:hAnsi="Times New Roman" w:cs="Times New Roman"/>
          <w:b/>
          <w:bCs/>
          <w:lang w:val="en-US"/>
        </w:rPr>
      </w:pPr>
    </w:p>
    <w:p w14:paraId="78C39016" w14:textId="392DE9D8" w:rsidR="00141A1E" w:rsidRDefault="00141A1E" w:rsidP="00BA383B">
      <w:pPr>
        <w:spacing w:line="276" w:lineRule="auto"/>
        <w:jc w:val="both"/>
        <w:rPr>
          <w:rFonts w:ascii="Times New Roman" w:hAnsi="Times New Roman" w:cs="Times New Roman"/>
          <w:lang w:val="nl-NL"/>
        </w:rPr>
      </w:pPr>
      <w:r>
        <w:rPr>
          <w:rFonts w:ascii="Times New Roman" w:hAnsi="Times New Roman" w:cs="Times New Roman"/>
          <w:lang w:val="nl-NL"/>
        </w:rPr>
        <w:t xml:space="preserve">Agamben, G. (1985). </w:t>
      </w:r>
      <w:r>
        <w:rPr>
          <w:rFonts w:ascii="Times New Roman" w:hAnsi="Times New Roman" w:cs="Times New Roman"/>
          <w:i/>
          <w:iCs/>
          <w:lang w:val="nl-NL"/>
        </w:rPr>
        <w:t xml:space="preserve">Idea of prose. </w:t>
      </w:r>
      <w:r>
        <w:rPr>
          <w:rFonts w:ascii="Times New Roman" w:hAnsi="Times New Roman" w:cs="Times New Roman"/>
          <w:lang w:val="nl-NL"/>
        </w:rPr>
        <w:t>M. Sullivan &amp; S. Whits</w:t>
      </w:r>
      <w:r w:rsidR="0032328F">
        <w:rPr>
          <w:rFonts w:ascii="Times New Roman" w:hAnsi="Times New Roman" w:cs="Times New Roman"/>
          <w:lang w:val="nl-NL"/>
        </w:rPr>
        <w:t>i</w:t>
      </w:r>
      <w:r>
        <w:rPr>
          <w:rFonts w:ascii="Times New Roman" w:hAnsi="Times New Roman" w:cs="Times New Roman"/>
          <w:lang w:val="nl-NL"/>
        </w:rPr>
        <w:t>tt (trans.), Albany, NY: Sta</w:t>
      </w:r>
      <w:r w:rsidR="0032328F">
        <w:rPr>
          <w:rFonts w:ascii="Times New Roman" w:hAnsi="Times New Roman" w:cs="Times New Roman"/>
          <w:lang w:val="nl-NL"/>
        </w:rPr>
        <w:t>t</w:t>
      </w:r>
      <w:r>
        <w:rPr>
          <w:rFonts w:ascii="Times New Roman" w:hAnsi="Times New Roman" w:cs="Times New Roman"/>
          <w:lang w:val="nl-NL"/>
        </w:rPr>
        <w:t>e University of New York Press.</w:t>
      </w:r>
    </w:p>
    <w:p w14:paraId="0EA16FE9" w14:textId="624EEB6D" w:rsidR="00141A1E" w:rsidRDefault="00141A1E" w:rsidP="00BA383B">
      <w:pPr>
        <w:spacing w:line="276" w:lineRule="auto"/>
        <w:jc w:val="both"/>
        <w:rPr>
          <w:rFonts w:ascii="Times New Roman" w:hAnsi="Times New Roman" w:cs="Times New Roman"/>
          <w:lang w:val="nl-NL"/>
        </w:rPr>
      </w:pPr>
    </w:p>
    <w:p w14:paraId="176AD9ED" w14:textId="57557D62" w:rsidR="0032328F" w:rsidRDefault="0032328F" w:rsidP="0032328F">
      <w:pPr>
        <w:spacing w:line="276" w:lineRule="auto"/>
        <w:jc w:val="both"/>
        <w:rPr>
          <w:rFonts w:ascii="Times New Roman" w:hAnsi="Times New Roman" w:cs="Times New Roman"/>
          <w:lang w:val="nl-NL"/>
        </w:rPr>
      </w:pPr>
      <w:r>
        <w:rPr>
          <w:rFonts w:ascii="Times New Roman" w:hAnsi="Times New Roman" w:cs="Times New Roman"/>
          <w:lang w:val="nl-NL"/>
        </w:rPr>
        <w:t xml:space="preserve">Agamben, G. (1993). </w:t>
      </w:r>
      <w:r>
        <w:rPr>
          <w:rFonts w:ascii="Times New Roman" w:hAnsi="Times New Roman" w:cs="Times New Roman"/>
          <w:i/>
          <w:iCs/>
          <w:lang w:val="nl-NL"/>
        </w:rPr>
        <w:t xml:space="preserve">The coming community. </w:t>
      </w:r>
      <w:r>
        <w:rPr>
          <w:rFonts w:ascii="Times New Roman" w:hAnsi="Times New Roman" w:cs="Times New Roman"/>
          <w:lang w:val="nl-NL"/>
        </w:rPr>
        <w:t>M. Hardt (trans.), Minneapolis, MN: University of Minnesota Press.</w:t>
      </w:r>
    </w:p>
    <w:p w14:paraId="51882273" w14:textId="77777777" w:rsidR="0032328F" w:rsidRDefault="0032328F" w:rsidP="00BA383B">
      <w:pPr>
        <w:spacing w:line="276" w:lineRule="auto"/>
        <w:jc w:val="both"/>
        <w:rPr>
          <w:rFonts w:ascii="Times New Roman" w:hAnsi="Times New Roman" w:cs="Times New Roman"/>
          <w:lang w:val="nl-NL"/>
        </w:rPr>
      </w:pPr>
    </w:p>
    <w:p w14:paraId="08AA8DC4" w14:textId="618EC541" w:rsidR="00141A1E" w:rsidRDefault="00141A1E" w:rsidP="00BA383B">
      <w:pPr>
        <w:spacing w:line="276" w:lineRule="auto"/>
        <w:jc w:val="both"/>
        <w:rPr>
          <w:rFonts w:ascii="Times New Roman" w:hAnsi="Times New Roman" w:cs="Times New Roman"/>
          <w:lang w:val="nl-NL"/>
        </w:rPr>
      </w:pPr>
      <w:r>
        <w:rPr>
          <w:rFonts w:ascii="Times New Roman" w:hAnsi="Times New Roman" w:cs="Times New Roman"/>
          <w:lang w:val="nl-NL"/>
        </w:rPr>
        <w:t xml:space="preserve">Agamben, G. (2007). </w:t>
      </w:r>
      <w:r w:rsidRPr="00141A1E">
        <w:rPr>
          <w:rFonts w:ascii="Times New Roman" w:hAnsi="Times New Roman" w:cs="Times New Roman"/>
          <w:i/>
          <w:iCs/>
          <w:lang w:val="nl-NL"/>
        </w:rPr>
        <w:t>Profanation</w:t>
      </w:r>
      <w:r>
        <w:rPr>
          <w:rFonts w:ascii="Times New Roman" w:hAnsi="Times New Roman" w:cs="Times New Roman"/>
          <w:lang w:val="nl-NL"/>
        </w:rPr>
        <w:t xml:space="preserve">. J. Fort (trans.), New York: Zone Books. </w:t>
      </w:r>
    </w:p>
    <w:p w14:paraId="3D324740" w14:textId="1915CF17" w:rsidR="00EA7B59" w:rsidRDefault="00EA7B59" w:rsidP="00BA383B">
      <w:pPr>
        <w:spacing w:line="276" w:lineRule="auto"/>
        <w:jc w:val="both"/>
        <w:rPr>
          <w:rFonts w:ascii="Times New Roman" w:hAnsi="Times New Roman" w:cs="Times New Roman"/>
          <w:lang w:val="nl-NL"/>
        </w:rPr>
      </w:pPr>
    </w:p>
    <w:p w14:paraId="17181FE7" w14:textId="77777777" w:rsidR="00EA7B59" w:rsidRPr="00EA7B59" w:rsidRDefault="00EA7B59" w:rsidP="00EA7B59">
      <w:pPr>
        <w:spacing w:line="276" w:lineRule="auto"/>
        <w:jc w:val="both"/>
        <w:rPr>
          <w:rFonts w:ascii="Times New Roman" w:hAnsi="Times New Roman" w:cs="Times New Roman"/>
          <w:lang w:val="en-GB"/>
        </w:rPr>
      </w:pPr>
      <w:proofErr w:type="spellStart"/>
      <w:r w:rsidRPr="00EA7B59">
        <w:rPr>
          <w:rFonts w:ascii="Times New Roman" w:hAnsi="Times New Roman" w:cs="Times New Roman"/>
          <w:lang w:val="en-GB"/>
        </w:rPr>
        <w:t>Bosio</w:t>
      </w:r>
      <w:proofErr w:type="spellEnd"/>
      <w:r w:rsidRPr="00EA7B59">
        <w:rPr>
          <w:rFonts w:ascii="Times New Roman" w:hAnsi="Times New Roman" w:cs="Times New Roman"/>
          <w:lang w:val="en-GB"/>
        </w:rPr>
        <w:t xml:space="preserve">, E. &amp; </w:t>
      </w:r>
      <w:proofErr w:type="spellStart"/>
      <w:r w:rsidRPr="00EA7B59">
        <w:rPr>
          <w:rFonts w:ascii="Times New Roman" w:hAnsi="Times New Roman" w:cs="Times New Roman"/>
          <w:lang w:val="en-GB"/>
        </w:rPr>
        <w:t>Waghid</w:t>
      </w:r>
      <w:proofErr w:type="spellEnd"/>
      <w:r w:rsidRPr="00EA7B59">
        <w:rPr>
          <w:rFonts w:ascii="Times New Roman" w:hAnsi="Times New Roman" w:cs="Times New Roman"/>
          <w:lang w:val="en-GB"/>
        </w:rPr>
        <w:t>, Y. (Eds.) 2023. Global Citizenship in the Global South. Leiden: Brill.</w:t>
      </w:r>
    </w:p>
    <w:p w14:paraId="74B677A0" w14:textId="77777777" w:rsidR="00EA7B59" w:rsidRDefault="00EA7B59" w:rsidP="00BA383B">
      <w:pPr>
        <w:spacing w:line="276" w:lineRule="auto"/>
        <w:jc w:val="both"/>
        <w:rPr>
          <w:rFonts w:ascii="Times New Roman" w:hAnsi="Times New Roman" w:cs="Times New Roman"/>
          <w:lang w:val="nl-NL"/>
        </w:rPr>
      </w:pPr>
    </w:p>
    <w:p w14:paraId="4A0D029F" w14:textId="017B9CA6" w:rsidR="00BA383B" w:rsidRPr="00BA383B" w:rsidRDefault="00BA383B" w:rsidP="00BA383B">
      <w:pPr>
        <w:spacing w:line="276" w:lineRule="auto"/>
        <w:jc w:val="both"/>
        <w:rPr>
          <w:rFonts w:ascii="Times New Roman" w:hAnsi="Times New Roman" w:cs="Times New Roman"/>
          <w:lang w:val="nl-NL"/>
        </w:rPr>
      </w:pPr>
      <w:r>
        <w:rPr>
          <w:rFonts w:ascii="Times New Roman" w:hAnsi="Times New Roman" w:cs="Times New Roman"/>
          <w:lang w:val="nl-NL"/>
        </w:rPr>
        <w:lastRenderedPageBreak/>
        <w:t>Davids, N. &amp; Waghid, Y. (</w:t>
      </w:r>
      <w:r w:rsidRPr="00BA383B">
        <w:rPr>
          <w:rFonts w:ascii="Times New Roman" w:hAnsi="Times New Roman" w:cs="Times New Roman"/>
          <w:lang w:val="nl-NL"/>
        </w:rPr>
        <w:t>2019</w:t>
      </w:r>
      <w:r>
        <w:rPr>
          <w:rFonts w:ascii="Times New Roman" w:hAnsi="Times New Roman" w:cs="Times New Roman"/>
          <w:lang w:val="nl-NL"/>
        </w:rPr>
        <w:t>)</w:t>
      </w:r>
      <w:r w:rsidRPr="00BA383B">
        <w:rPr>
          <w:rFonts w:ascii="Times New Roman" w:hAnsi="Times New Roman" w:cs="Times New Roman"/>
          <w:lang w:val="nl-NL"/>
        </w:rPr>
        <w:t xml:space="preserve">. </w:t>
      </w:r>
      <w:r w:rsidRPr="00BA383B">
        <w:rPr>
          <w:rFonts w:ascii="Times New Roman" w:hAnsi="Times New Roman" w:cs="Times New Roman"/>
          <w:i/>
          <w:lang w:val="nl-NL"/>
        </w:rPr>
        <w:t xml:space="preserve">Universities, </w:t>
      </w:r>
      <w:r>
        <w:rPr>
          <w:rFonts w:ascii="Times New Roman" w:hAnsi="Times New Roman" w:cs="Times New Roman"/>
          <w:i/>
          <w:lang w:val="nl-NL"/>
        </w:rPr>
        <w:t>p</w:t>
      </w:r>
      <w:r w:rsidRPr="00BA383B">
        <w:rPr>
          <w:rFonts w:ascii="Times New Roman" w:hAnsi="Times New Roman" w:cs="Times New Roman"/>
          <w:i/>
          <w:lang w:val="nl-NL"/>
        </w:rPr>
        <w:t xml:space="preserve">edagogical </w:t>
      </w:r>
      <w:r>
        <w:rPr>
          <w:rFonts w:ascii="Times New Roman" w:hAnsi="Times New Roman" w:cs="Times New Roman"/>
          <w:i/>
          <w:lang w:val="nl-NL"/>
        </w:rPr>
        <w:t>e</w:t>
      </w:r>
      <w:r w:rsidRPr="00BA383B">
        <w:rPr>
          <w:rFonts w:ascii="Times New Roman" w:hAnsi="Times New Roman" w:cs="Times New Roman"/>
          <w:i/>
          <w:lang w:val="nl-NL"/>
        </w:rPr>
        <w:t xml:space="preserve">ncounters and </w:t>
      </w:r>
      <w:r>
        <w:rPr>
          <w:rFonts w:ascii="Times New Roman" w:hAnsi="Times New Roman" w:cs="Times New Roman"/>
          <w:i/>
          <w:lang w:val="nl-NL"/>
        </w:rPr>
        <w:t>o</w:t>
      </w:r>
      <w:r w:rsidRPr="00BA383B">
        <w:rPr>
          <w:rFonts w:ascii="Times New Roman" w:hAnsi="Times New Roman" w:cs="Times New Roman"/>
          <w:i/>
          <w:lang w:val="nl-NL"/>
        </w:rPr>
        <w:t xml:space="preserve">penness: Reconsidering </w:t>
      </w:r>
      <w:r w:rsidR="00C82E16">
        <w:rPr>
          <w:rFonts w:ascii="Times New Roman" w:hAnsi="Times New Roman" w:cs="Times New Roman"/>
          <w:i/>
          <w:lang w:val="nl-NL"/>
        </w:rPr>
        <w:t>d</w:t>
      </w:r>
      <w:r w:rsidRPr="00BA383B">
        <w:rPr>
          <w:rFonts w:ascii="Times New Roman" w:hAnsi="Times New Roman" w:cs="Times New Roman"/>
          <w:i/>
          <w:lang w:val="nl-NL"/>
        </w:rPr>
        <w:t xml:space="preserve">emocratic </w:t>
      </w:r>
      <w:r w:rsidR="00C82E16">
        <w:rPr>
          <w:rFonts w:ascii="Times New Roman" w:hAnsi="Times New Roman" w:cs="Times New Roman"/>
          <w:i/>
          <w:lang w:val="nl-NL"/>
        </w:rPr>
        <w:t>e</w:t>
      </w:r>
      <w:r w:rsidRPr="00BA383B">
        <w:rPr>
          <w:rFonts w:ascii="Times New Roman" w:hAnsi="Times New Roman" w:cs="Times New Roman"/>
          <w:i/>
          <w:lang w:val="nl-NL"/>
        </w:rPr>
        <w:t xml:space="preserve">ducation </w:t>
      </w:r>
      <w:r w:rsidRPr="00BA383B">
        <w:rPr>
          <w:rFonts w:ascii="Times New Roman" w:hAnsi="Times New Roman" w:cs="Times New Roman"/>
          <w:lang w:val="nl-NL"/>
        </w:rPr>
        <w:t>(Lexington Publishers with Nuraan Davids).</w:t>
      </w:r>
    </w:p>
    <w:p w14:paraId="702A7AEC" w14:textId="77777777" w:rsidR="00BA383B" w:rsidRPr="00BA383B" w:rsidRDefault="00BA383B" w:rsidP="00BA383B">
      <w:pPr>
        <w:spacing w:line="276" w:lineRule="auto"/>
        <w:jc w:val="both"/>
        <w:rPr>
          <w:rFonts w:ascii="Times New Roman" w:hAnsi="Times New Roman" w:cs="Times New Roman"/>
          <w:lang w:val="nl-NL"/>
        </w:rPr>
      </w:pPr>
    </w:p>
    <w:p w14:paraId="4803F1BA" w14:textId="26784EAC" w:rsidR="004C290F" w:rsidRPr="002843AA" w:rsidRDefault="002843AA" w:rsidP="004C290F">
      <w:pPr>
        <w:spacing w:line="276" w:lineRule="auto"/>
        <w:jc w:val="both"/>
        <w:rPr>
          <w:rFonts w:ascii="Times New Roman" w:hAnsi="Times New Roman" w:cs="Times New Roman"/>
          <w:lang w:val="en-US"/>
        </w:rPr>
      </w:pPr>
      <w:proofErr w:type="spellStart"/>
      <w:r w:rsidRPr="002843AA">
        <w:rPr>
          <w:rFonts w:ascii="Times New Roman" w:hAnsi="Times New Roman" w:cs="Times New Roman"/>
          <w:lang w:val="en-US"/>
        </w:rPr>
        <w:t>Ja</w:t>
      </w:r>
      <w:r>
        <w:rPr>
          <w:rFonts w:ascii="Times New Roman" w:hAnsi="Times New Roman" w:cs="Times New Roman"/>
          <w:lang w:val="en-US"/>
        </w:rPr>
        <w:t>sinski</w:t>
      </w:r>
      <w:proofErr w:type="spellEnd"/>
      <w:r>
        <w:rPr>
          <w:rFonts w:ascii="Times New Roman" w:hAnsi="Times New Roman" w:cs="Times New Roman"/>
          <w:lang w:val="en-US"/>
        </w:rPr>
        <w:t xml:space="preserve">, I. (2018). </w:t>
      </w:r>
      <w:proofErr w:type="spellStart"/>
      <w:r w:rsidRPr="00830D6D">
        <w:rPr>
          <w:rFonts w:ascii="Times New Roman" w:hAnsi="Times New Roman" w:cs="Times New Roman"/>
          <w:i/>
          <w:iCs/>
          <w:lang w:val="en-US"/>
        </w:rPr>
        <w:t>Giorgo</w:t>
      </w:r>
      <w:proofErr w:type="spellEnd"/>
      <w:r w:rsidRPr="00830D6D">
        <w:rPr>
          <w:rFonts w:ascii="Times New Roman" w:hAnsi="Times New Roman" w:cs="Times New Roman"/>
          <w:i/>
          <w:iCs/>
          <w:lang w:val="en-US"/>
        </w:rPr>
        <w:t xml:space="preserve"> Agamben: Education without ends</w:t>
      </w:r>
      <w:r>
        <w:rPr>
          <w:rFonts w:ascii="Times New Roman" w:hAnsi="Times New Roman" w:cs="Times New Roman"/>
          <w:lang w:val="en-US"/>
        </w:rPr>
        <w:t xml:space="preserve">. </w:t>
      </w:r>
      <w:r w:rsidR="00830D6D">
        <w:rPr>
          <w:rFonts w:ascii="Times New Roman" w:hAnsi="Times New Roman" w:cs="Times New Roman"/>
          <w:lang w:val="en-US"/>
        </w:rPr>
        <w:t xml:space="preserve">Cham, Switzerland: Springer. </w:t>
      </w:r>
    </w:p>
    <w:p w14:paraId="3B30577D" w14:textId="48993113" w:rsidR="004C290F" w:rsidRDefault="004C290F" w:rsidP="004C290F">
      <w:pPr>
        <w:spacing w:line="276" w:lineRule="auto"/>
        <w:jc w:val="both"/>
        <w:rPr>
          <w:rFonts w:ascii="Times New Roman" w:hAnsi="Times New Roman" w:cs="Times New Roman"/>
          <w:b/>
          <w:bCs/>
          <w:lang w:val="en-US"/>
        </w:rPr>
      </w:pPr>
    </w:p>
    <w:p w14:paraId="6EED95B0" w14:textId="0F54DBFB" w:rsidR="00EA7B59" w:rsidRDefault="00EA7B59" w:rsidP="00EA7B59">
      <w:pPr>
        <w:spacing w:line="276" w:lineRule="auto"/>
        <w:jc w:val="both"/>
        <w:rPr>
          <w:rFonts w:ascii="Times New Roman" w:hAnsi="Times New Roman" w:cs="Times New Roman"/>
        </w:rPr>
      </w:pPr>
      <w:proofErr w:type="spellStart"/>
      <w:r w:rsidRPr="00EA7B59">
        <w:rPr>
          <w:rFonts w:ascii="Times New Roman" w:hAnsi="Times New Roman" w:cs="Times New Roman"/>
        </w:rPr>
        <w:t>Waghid</w:t>
      </w:r>
      <w:proofErr w:type="spellEnd"/>
      <w:r w:rsidRPr="00EA7B59">
        <w:rPr>
          <w:rFonts w:ascii="Times New Roman" w:hAnsi="Times New Roman" w:cs="Times New Roman"/>
        </w:rPr>
        <w:t>, Y. 2009</w:t>
      </w:r>
      <w:r>
        <w:rPr>
          <w:rFonts w:ascii="Times New Roman" w:hAnsi="Times New Roman" w:cs="Times New Roman"/>
        </w:rPr>
        <w:t>a</w:t>
      </w:r>
      <w:r w:rsidRPr="00EA7B59">
        <w:rPr>
          <w:rFonts w:ascii="Times New Roman" w:hAnsi="Times New Roman" w:cs="Times New Roman"/>
        </w:rPr>
        <w:t>. Education and madrassahs in South Africa: on preventing the possibility of extremism. British Journal of Religious Education, 31(2): 117-128.</w:t>
      </w:r>
    </w:p>
    <w:p w14:paraId="2B947FA5" w14:textId="77777777" w:rsidR="00EA7B59" w:rsidRDefault="00EA7B59" w:rsidP="00EA7B59">
      <w:pPr>
        <w:spacing w:line="276" w:lineRule="auto"/>
        <w:jc w:val="both"/>
        <w:rPr>
          <w:rFonts w:ascii="Times New Roman" w:hAnsi="Times New Roman" w:cs="Times New Roman"/>
          <w:lang w:val="en-GB"/>
        </w:rPr>
      </w:pPr>
    </w:p>
    <w:p w14:paraId="01F4074B" w14:textId="4587EA13" w:rsidR="00EA7B59" w:rsidRDefault="00EA7B59" w:rsidP="00EA7B59">
      <w:pPr>
        <w:spacing w:line="276" w:lineRule="auto"/>
        <w:jc w:val="both"/>
        <w:rPr>
          <w:rFonts w:ascii="Times New Roman" w:hAnsi="Times New Roman" w:cs="Times New Roman"/>
          <w:lang w:val="en-GB"/>
        </w:rPr>
      </w:pPr>
      <w:proofErr w:type="spellStart"/>
      <w:r w:rsidRPr="00EA7B59">
        <w:rPr>
          <w:rFonts w:ascii="Times New Roman" w:hAnsi="Times New Roman" w:cs="Times New Roman"/>
          <w:lang w:val="en-GB"/>
        </w:rPr>
        <w:t>Waghid</w:t>
      </w:r>
      <w:proofErr w:type="spellEnd"/>
      <w:r w:rsidRPr="00EA7B59">
        <w:rPr>
          <w:rFonts w:ascii="Times New Roman" w:hAnsi="Times New Roman" w:cs="Times New Roman"/>
          <w:lang w:val="en-GB"/>
        </w:rPr>
        <w:t>, Y. 2009</w:t>
      </w:r>
      <w:r>
        <w:rPr>
          <w:rFonts w:ascii="Times New Roman" w:hAnsi="Times New Roman" w:cs="Times New Roman"/>
          <w:lang w:val="en-GB"/>
        </w:rPr>
        <w:t>b</w:t>
      </w:r>
      <w:r w:rsidRPr="00EA7B59">
        <w:rPr>
          <w:rFonts w:ascii="Times New Roman" w:hAnsi="Times New Roman" w:cs="Times New Roman"/>
          <w:lang w:val="en-GB"/>
        </w:rPr>
        <w:t xml:space="preserve">. Universities and public goods: In defence of democratic deliberation, compassionate </w:t>
      </w:r>
      <w:proofErr w:type="gramStart"/>
      <w:r w:rsidRPr="00EA7B59">
        <w:rPr>
          <w:rFonts w:ascii="Times New Roman" w:hAnsi="Times New Roman" w:cs="Times New Roman"/>
          <w:lang w:val="en-GB"/>
        </w:rPr>
        <w:t>imagining</w:t>
      </w:r>
      <w:proofErr w:type="gramEnd"/>
      <w:r w:rsidRPr="00EA7B59">
        <w:rPr>
          <w:rFonts w:ascii="Times New Roman" w:hAnsi="Times New Roman" w:cs="Times New Roman"/>
          <w:lang w:val="en-GB"/>
        </w:rPr>
        <w:t xml:space="preserve"> and cosmopolitan justice. In Bitzer, E. (Ed.), Higher Education in South Africa, 711-83. Stellenbosch: SUN PRESS.</w:t>
      </w:r>
    </w:p>
    <w:p w14:paraId="6A56645B" w14:textId="0EE28539" w:rsidR="00EA7B59" w:rsidRDefault="00EA7B59" w:rsidP="00EA7B59">
      <w:pPr>
        <w:spacing w:line="276" w:lineRule="auto"/>
        <w:jc w:val="both"/>
        <w:rPr>
          <w:rFonts w:ascii="Times New Roman" w:hAnsi="Times New Roman" w:cs="Times New Roman"/>
          <w:lang w:val="en-GB"/>
        </w:rPr>
      </w:pPr>
    </w:p>
    <w:p w14:paraId="4066CB9C" w14:textId="77777777" w:rsidR="00EA7B59" w:rsidRPr="00EA7B59" w:rsidRDefault="00EA7B59" w:rsidP="00EA7B59">
      <w:pPr>
        <w:spacing w:line="276" w:lineRule="auto"/>
        <w:jc w:val="both"/>
        <w:rPr>
          <w:rFonts w:ascii="Times New Roman" w:hAnsi="Times New Roman" w:cs="Times New Roman"/>
        </w:rPr>
      </w:pPr>
      <w:proofErr w:type="spellStart"/>
      <w:r w:rsidRPr="00EA7B59">
        <w:rPr>
          <w:rFonts w:ascii="Times New Roman" w:hAnsi="Times New Roman" w:cs="Times New Roman"/>
        </w:rPr>
        <w:t>Waghid</w:t>
      </w:r>
      <w:proofErr w:type="spellEnd"/>
      <w:r w:rsidRPr="00EA7B59">
        <w:rPr>
          <w:rFonts w:ascii="Times New Roman" w:hAnsi="Times New Roman" w:cs="Times New Roman"/>
        </w:rPr>
        <w:t xml:space="preserve">, Y. and </w:t>
      </w:r>
      <w:proofErr w:type="spellStart"/>
      <w:r w:rsidRPr="00EA7B59">
        <w:rPr>
          <w:rFonts w:ascii="Times New Roman" w:hAnsi="Times New Roman" w:cs="Times New Roman"/>
        </w:rPr>
        <w:t>Smeyers</w:t>
      </w:r>
      <w:proofErr w:type="spellEnd"/>
      <w:r w:rsidRPr="00EA7B59">
        <w:rPr>
          <w:rFonts w:ascii="Times New Roman" w:hAnsi="Times New Roman" w:cs="Times New Roman"/>
        </w:rPr>
        <w:t xml:space="preserve">, P. 2014. </w:t>
      </w:r>
      <w:hyperlink r:id="rId6" w:history="1">
        <w:r w:rsidRPr="00EA7B59">
          <w:rPr>
            <w:rStyle w:val="Hyperlink"/>
            <w:rFonts w:ascii="Times New Roman" w:hAnsi="Times New Roman" w:cs="Times New Roman"/>
            <w:color w:val="auto"/>
            <w:u w:val="none"/>
          </w:rPr>
          <w:t>Re‐e</w:t>
        </w:r>
        <w:r w:rsidRPr="00EA7B59">
          <w:rPr>
            <w:rStyle w:val="Hyperlink"/>
            <w:rFonts w:ascii="Times New Roman" w:hAnsi="Times New Roman" w:cs="Times New Roman"/>
            <w:color w:val="auto"/>
            <w:u w:val="none"/>
          </w:rPr>
          <w:t>n</w:t>
        </w:r>
        <w:r w:rsidRPr="00EA7B59">
          <w:rPr>
            <w:rStyle w:val="Hyperlink"/>
            <w:rFonts w:ascii="Times New Roman" w:hAnsi="Times New Roman" w:cs="Times New Roman"/>
            <w:color w:val="auto"/>
            <w:u w:val="none"/>
          </w:rPr>
          <w:t>visioning the Future: Democratic Citizenship Education and Islamic Education</w:t>
        </w:r>
      </w:hyperlink>
      <w:r w:rsidRPr="00EA7B59">
        <w:rPr>
          <w:rFonts w:ascii="Times New Roman" w:hAnsi="Times New Roman" w:cs="Times New Roman"/>
        </w:rPr>
        <w:t>. Journal of Philosophy of Education, 48(4): 539-558.</w:t>
      </w:r>
    </w:p>
    <w:p w14:paraId="231D9195" w14:textId="77777777" w:rsidR="00EA7B59" w:rsidRDefault="00EA7B59" w:rsidP="00EA7B59">
      <w:pPr>
        <w:spacing w:line="276" w:lineRule="auto"/>
        <w:jc w:val="both"/>
        <w:rPr>
          <w:rFonts w:ascii="Times New Roman" w:hAnsi="Times New Roman" w:cs="Times New Roman"/>
          <w:lang w:val="en-GB"/>
        </w:rPr>
      </w:pPr>
    </w:p>
    <w:p w14:paraId="7DBB95AD" w14:textId="09C875A8" w:rsidR="005249EA" w:rsidRPr="00BA383B" w:rsidRDefault="00BA383B" w:rsidP="00EA7B59">
      <w:pPr>
        <w:spacing w:line="276" w:lineRule="auto"/>
        <w:jc w:val="both"/>
        <w:rPr>
          <w:rFonts w:ascii="Times New Roman" w:hAnsi="Times New Roman" w:cs="Times New Roman"/>
          <w:lang w:val="nl-NL"/>
        </w:rPr>
      </w:pPr>
      <w:proofErr w:type="spellStart"/>
      <w:r>
        <w:rPr>
          <w:rFonts w:ascii="Times New Roman" w:hAnsi="Times New Roman" w:cs="Times New Roman"/>
          <w:lang w:val="nl-NL"/>
        </w:rPr>
        <w:t>Waghid</w:t>
      </w:r>
      <w:proofErr w:type="spellEnd"/>
      <w:r>
        <w:rPr>
          <w:rFonts w:ascii="Times New Roman" w:hAnsi="Times New Roman" w:cs="Times New Roman"/>
          <w:lang w:val="nl-NL"/>
        </w:rPr>
        <w:t>, Y. (ed.) (</w:t>
      </w:r>
      <w:r w:rsidR="005249EA" w:rsidRPr="005249EA">
        <w:rPr>
          <w:rFonts w:ascii="Times New Roman" w:hAnsi="Times New Roman" w:cs="Times New Roman"/>
          <w:lang w:val="nl-NL"/>
        </w:rPr>
        <w:t>2022</w:t>
      </w:r>
      <w:r>
        <w:rPr>
          <w:rFonts w:ascii="Times New Roman" w:hAnsi="Times New Roman" w:cs="Times New Roman"/>
          <w:lang w:val="nl-NL"/>
        </w:rPr>
        <w:t>)</w:t>
      </w:r>
      <w:r w:rsidR="005249EA" w:rsidRPr="005249EA">
        <w:rPr>
          <w:rFonts w:ascii="Times New Roman" w:hAnsi="Times New Roman" w:cs="Times New Roman"/>
          <w:lang w:val="nl-NL"/>
        </w:rPr>
        <w:t xml:space="preserve">. </w:t>
      </w:r>
      <w:r w:rsidR="005249EA" w:rsidRPr="005249EA">
        <w:rPr>
          <w:rFonts w:ascii="Times New Roman" w:hAnsi="Times New Roman" w:cs="Times New Roman"/>
          <w:i/>
          <w:iCs/>
          <w:lang w:val="nl-NL"/>
        </w:rPr>
        <w:t xml:space="preserve">Towards an </w:t>
      </w:r>
      <w:r>
        <w:rPr>
          <w:rFonts w:ascii="Times New Roman" w:hAnsi="Times New Roman" w:cs="Times New Roman"/>
          <w:i/>
          <w:iCs/>
          <w:lang w:val="nl-NL"/>
        </w:rPr>
        <w:t>u</w:t>
      </w:r>
      <w:r w:rsidR="005249EA" w:rsidRPr="005249EA">
        <w:rPr>
          <w:rFonts w:ascii="Times New Roman" w:hAnsi="Times New Roman" w:cs="Times New Roman"/>
          <w:i/>
          <w:iCs/>
          <w:lang w:val="nl-NL"/>
        </w:rPr>
        <w:t xml:space="preserve">buntu </w:t>
      </w:r>
      <w:r>
        <w:rPr>
          <w:rFonts w:ascii="Times New Roman" w:hAnsi="Times New Roman" w:cs="Times New Roman"/>
          <w:i/>
          <w:iCs/>
          <w:lang w:val="nl-NL"/>
        </w:rPr>
        <w:t>u</w:t>
      </w:r>
      <w:r w:rsidR="005249EA" w:rsidRPr="005249EA">
        <w:rPr>
          <w:rFonts w:ascii="Times New Roman" w:hAnsi="Times New Roman" w:cs="Times New Roman"/>
          <w:i/>
          <w:iCs/>
          <w:lang w:val="nl-NL"/>
        </w:rPr>
        <w:t xml:space="preserve">niversity: African </w:t>
      </w:r>
      <w:r>
        <w:rPr>
          <w:rFonts w:ascii="Times New Roman" w:hAnsi="Times New Roman" w:cs="Times New Roman"/>
          <w:i/>
          <w:iCs/>
          <w:lang w:val="nl-NL"/>
        </w:rPr>
        <w:t>h</w:t>
      </w:r>
      <w:r w:rsidR="005249EA" w:rsidRPr="005249EA">
        <w:rPr>
          <w:rFonts w:ascii="Times New Roman" w:hAnsi="Times New Roman" w:cs="Times New Roman"/>
          <w:i/>
          <w:iCs/>
          <w:lang w:val="nl-NL"/>
        </w:rPr>
        <w:t xml:space="preserve">igher </w:t>
      </w:r>
      <w:r>
        <w:rPr>
          <w:rFonts w:ascii="Times New Roman" w:hAnsi="Times New Roman" w:cs="Times New Roman"/>
          <w:i/>
          <w:iCs/>
          <w:lang w:val="nl-NL"/>
        </w:rPr>
        <w:t>e</w:t>
      </w:r>
      <w:r w:rsidR="005249EA" w:rsidRPr="005249EA">
        <w:rPr>
          <w:rFonts w:ascii="Times New Roman" w:hAnsi="Times New Roman" w:cs="Times New Roman"/>
          <w:i/>
          <w:iCs/>
          <w:lang w:val="nl-NL"/>
        </w:rPr>
        <w:t xml:space="preserve">ducation </w:t>
      </w:r>
      <w:r>
        <w:rPr>
          <w:rFonts w:ascii="Times New Roman" w:hAnsi="Times New Roman" w:cs="Times New Roman"/>
          <w:i/>
          <w:iCs/>
          <w:lang w:val="nl-NL"/>
        </w:rPr>
        <w:t>r</w:t>
      </w:r>
      <w:r w:rsidR="005249EA" w:rsidRPr="005249EA">
        <w:rPr>
          <w:rFonts w:ascii="Times New Roman" w:hAnsi="Times New Roman" w:cs="Times New Roman"/>
          <w:i/>
          <w:iCs/>
          <w:lang w:val="nl-NL"/>
        </w:rPr>
        <w:t>eimagined</w:t>
      </w:r>
      <w:r>
        <w:rPr>
          <w:rFonts w:ascii="Times New Roman" w:hAnsi="Times New Roman" w:cs="Times New Roman"/>
          <w:i/>
          <w:iCs/>
          <w:lang w:val="nl-NL"/>
        </w:rPr>
        <w:t xml:space="preserve">. </w:t>
      </w:r>
      <w:r>
        <w:rPr>
          <w:rFonts w:ascii="Times New Roman" w:hAnsi="Times New Roman" w:cs="Times New Roman"/>
          <w:lang w:val="nl-NL"/>
        </w:rPr>
        <w:t xml:space="preserve">London and New York: </w:t>
      </w:r>
      <w:r w:rsidR="005249EA" w:rsidRPr="005249EA">
        <w:rPr>
          <w:rFonts w:ascii="Times New Roman" w:hAnsi="Times New Roman" w:cs="Times New Roman"/>
          <w:lang w:val="nl-NL"/>
        </w:rPr>
        <w:t>Palgrave-MacMillan.</w:t>
      </w:r>
    </w:p>
    <w:p w14:paraId="7F24B911" w14:textId="3EDCB29E" w:rsidR="005249EA" w:rsidRPr="00BA383B" w:rsidRDefault="005249EA" w:rsidP="005249EA">
      <w:pPr>
        <w:spacing w:line="276" w:lineRule="auto"/>
        <w:jc w:val="both"/>
        <w:rPr>
          <w:rFonts w:ascii="Times New Roman" w:hAnsi="Times New Roman" w:cs="Times New Roman"/>
          <w:lang w:val="nl-NL"/>
        </w:rPr>
      </w:pPr>
    </w:p>
    <w:p w14:paraId="74DDB608" w14:textId="53230DEE" w:rsidR="00BA383B" w:rsidRPr="00BA383B" w:rsidRDefault="00BA383B" w:rsidP="00BA383B">
      <w:pPr>
        <w:spacing w:line="276" w:lineRule="auto"/>
        <w:jc w:val="both"/>
        <w:rPr>
          <w:rFonts w:ascii="Times New Roman" w:hAnsi="Times New Roman" w:cs="Times New Roman"/>
          <w:lang w:val="nl-NL"/>
        </w:rPr>
      </w:pPr>
      <w:r>
        <w:rPr>
          <w:rFonts w:ascii="Times New Roman" w:hAnsi="Times New Roman" w:cs="Times New Roman"/>
          <w:lang w:val="nl-NL"/>
        </w:rPr>
        <w:t xml:space="preserve">Waghid, Y. Terblanche, J., Waghid, F. &amp; Waghid, Z. (2021). </w:t>
      </w:r>
      <w:r w:rsidR="005249EA" w:rsidRPr="005249EA">
        <w:rPr>
          <w:rFonts w:ascii="Times New Roman" w:hAnsi="Times New Roman" w:cs="Times New Roman"/>
          <w:i/>
          <w:iCs/>
          <w:lang w:val="nl-NL"/>
        </w:rPr>
        <w:t xml:space="preserve">Higher </w:t>
      </w:r>
      <w:r>
        <w:rPr>
          <w:rFonts w:ascii="Times New Roman" w:hAnsi="Times New Roman" w:cs="Times New Roman"/>
          <w:i/>
          <w:iCs/>
          <w:lang w:val="nl-NL"/>
        </w:rPr>
        <w:t>t</w:t>
      </w:r>
      <w:r w:rsidR="005249EA" w:rsidRPr="005249EA">
        <w:rPr>
          <w:rFonts w:ascii="Times New Roman" w:hAnsi="Times New Roman" w:cs="Times New Roman"/>
          <w:i/>
          <w:iCs/>
          <w:lang w:val="nl-NL"/>
        </w:rPr>
        <w:t xml:space="preserve">eaching and </w:t>
      </w:r>
      <w:r>
        <w:rPr>
          <w:rFonts w:ascii="Times New Roman" w:hAnsi="Times New Roman" w:cs="Times New Roman"/>
          <w:i/>
          <w:iCs/>
          <w:lang w:val="nl-NL"/>
        </w:rPr>
        <w:t>l</w:t>
      </w:r>
      <w:r w:rsidR="005249EA" w:rsidRPr="005249EA">
        <w:rPr>
          <w:rFonts w:ascii="Times New Roman" w:hAnsi="Times New Roman" w:cs="Times New Roman"/>
          <w:i/>
          <w:iCs/>
          <w:lang w:val="nl-NL"/>
        </w:rPr>
        <w:t xml:space="preserve">earning for </w:t>
      </w:r>
      <w:r>
        <w:rPr>
          <w:rFonts w:ascii="Times New Roman" w:hAnsi="Times New Roman" w:cs="Times New Roman"/>
          <w:i/>
          <w:iCs/>
          <w:lang w:val="nl-NL"/>
        </w:rPr>
        <w:t>a</w:t>
      </w:r>
      <w:r w:rsidR="005249EA" w:rsidRPr="005249EA">
        <w:rPr>
          <w:rFonts w:ascii="Times New Roman" w:hAnsi="Times New Roman" w:cs="Times New Roman"/>
          <w:i/>
          <w:iCs/>
          <w:lang w:val="nl-NL"/>
        </w:rPr>
        <w:t xml:space="preserve">lternative Futures: A </w:t>
      </w:r>
      <w:r>
        <w:rPr>
          <w:rFonts w:ascii="Times New Roman" w:hAnsi="Times New Roman" w:cs="Times New Roman"/>
          <w:i/>
          <w:iCs/>
          <w:lang w:val="nl-NL"/>
        </w:rPr>
        <w:t>r</w:t>
      </w:r>
      <w:r w:rsidR="005249EA" w:rsidRPr="005249EA">
        <w:rPr>
          <w:rFonts w:ascii="Times New Roman" w:hAnsi="Times New Roman" w:cs="Times New Roman"/>
          <w:i/>
          <w:iCs/>
          <w:lang w:val="nl-NL"/>
        </w:rPr>
        <w:t xml:space="preserve">enewed </w:t>
      </w:r>
      <w:r>
        <w:rPr>
          <w:rFonts w:ascii="Times New Roman" w:hAnsi="Times New Roman" w:cs="Times New Roman"/>
          <w:i/>
          <w:iCs/>
          <w:lang w:val="nl-NL"/>
        </w:rPr>
        <w:t>f</w:t>
      </w:r>
      <w:r w:rsidR="005249EA" w:rsidRPr="005249EA">
        <w:rPr>
          <w:rFonts w:ascii="Times New Roman" w:hAnsi="Times New Roman" w:cs="Times New Roman"/>
          <w:i/>
          <w:iCs/>
          <w:lang w:val="nl-NL"/>
        </w:rPr>
        <w:t xml:space="preserve">ocus on </w:t>
      </w:r>
      <w:r>
        <w:rPr>
          <w:rFonts w:ascii="Times New Roman" w:hAnsi="Times New Roman" w:cs="Times New Roman"/>
          <w:i/>
          <w:iCs/>
          <w:lang w:val="nl-NL"/>
        </w:rPr>
        <w:t>c</w:t>
      </w:r>
      <w:r w:rsidR="005249EA" w:rsidRPr="005249EA">
        <w:rPr>
          <w:rFonts w:ascii="Times New Roman" w:hAnsi="Times New Roman" w:cs="Times New Roman"/>
          <w:i/>
          <w:iCs/>
          <w:lang w:val="nl-NL"/>
        </w:rPr>
        <w:t xml:space="preserve">ritical </w:t>
      </w:r>
      <w:r>
        <w:rPr>
          <w:rFonts w:ascii="Times New Roman" w:hAnsi="Times New Roman" w:cs="Times New Roman"/>
          <w:i/>
          <w:iCs/>
          <w:lang w:val="nl-NL"/>
        </w:rPr>
        <w:t>p</w:t>
      </w:r>
      <w:r w:rsidR="005249EA" w:rsidRPr="005249EA">
        <w:rPr>
          <w:rFonts w:ascii="Times New Roman" w:hAnsi="Times New Roman" w:cs="Times New Roman"/>
          <w:i/>
          <w:iCs/>
          <w:lang w:val="nl-NL"/>
        </w:rPr>
        <w:t>raxis</w:t>
      </w:r>
      <w:r>
        <w:rPr>
          <w:rFonts w:ascii="Times New Roman" w:hAnsi="Times New Roman" w:cs="Times New Roman"/>
          <w:i/>
          <w:iCs/>
          <w:lang w:val="nl-NL"/>
        </w:rPr>
        <w:t xml:space="preserve">. </w:t>
      </w:r>
      <w:r>
        <w:rPr>
          <w:rFonts w:ascii="Times New Roman" w:hAnsi="Times New Roman" w:cs="Times New Roman"/>
          <w:lang w:val="nl-NL"/>
        </w:rPr>
        <w:t xml:space="preserve">London and New York: </w:t>
      </w:r>
      <w:r w:rsidRPr="005249EA">
        <w:rPr>
          <w:rFonts w:ascii="Times New Roman" w:hAnsi="Times New Roman" w:cs="Times New Roman"/>
          <w:lang w:val="nl-NL"/>
        </w:rPr>
        <w:t>Palgrave-MacMillan.</w:t>
      </w:r>
    </w:p>
    <w:p w14:paraId="79F6FC11" w14:textId="13311D7A" w:rsidR="005249EA" w:rsidRPr="00BA383B" w:rsidRDefault="005249EA" w:rsidP="005249EA">
      <w:pPr>
        <w:spacing w:line="276" w:lineRule="auto"/>
        <w:jc w:val="both"/>
        <w:rPr>
          <w:rFonts w:ascii="Times New Roman" w:hAnsi="Times New Roman" w:cs="Times New Roman"/>
          <w:lang w:val="nl-NL"/>
        </w:rPr>
      </w:pPr>
    </w:p>
    <w:p w14:paraId="403B0A2A" w14:textId="1E247B29" w:rsidR="00BA383B" w:rsidRPr="00BA383B" w:rsidRDefault="00BA383B" w:rsidP="00BA383B">
      <w:pPr>
        <w:spacing w:line="276" w:lineRule="auto"/>
        <w:jc w:val="both"/>
        <w:rPr>
          <w:rFonts w:ascii="Times New Roman" w:hAnsi="Times New Roman" w:cs="Times New Roman"/>
          <w:lang w:val="nl-NL"/>
        </w:rPr>
      </w:pPr>
      <w:r>
        <w:rPr>
          <w:rFonts w:ascii="Times New Roman" w:hAnsi="Times New Roman" w:cs="Times New Roman"/>
          <w:lang w:val="nl-NL"/>
        </w:rPr>
        <w:t>Waghid, Y. &amp; Davids, N. (</w:t>
      </w:r>
      <w:r w:rsidRPr="00BA383B">
        <w:rPr>
          <w:rFonts w:ascii="Times New Roman" w:hAnsi="Times New Roman" w:cs="Times New Roman"/>
          <w:lang w:val="nl-NL"/>
        </w:rPr>
        <w:t>2020</w:t>
      </w:r>
      <w:r>
        <w:rPr>
          <w:rFonts w:ascii="Times New Roman" w:hAnsi="Times New Roman" w:cs="Times New Roman"/>
          <w:lang w:val="nl-NL"/>
        </w:rPr>
        <w:t>)</w:t>
      </w:r>
      <w:r w:rsidRPr="00BA383B">
        <w:rPr>
          <w:rFonts w:ascii="Times New Roman" w:hAnsi="Times New Roman" w:cs="Times New Roman"/>
          <w:lang w:val="nl-NL"/>
        </w:rPr>
        <w:t xml:space="preserve">. </w:t>
      </w:r>
      <w:r w:rsidRPr="00BA383B">
        <w:rPr>
          <w:rFonts w:ascii="Times New Roman" w:hAnsi="Times New Roman" w:cs="Times New Roman"/>
          <w:i/>
          <w:lang w:val="nl-NL"/>
        </w:rPr>
        <w:t xml:space="preserve">The </w:t>
      </w:r>
      <w:r w:rsidR="00C82E16">
        <w:rPr>
          <w:rFonts w:ascii="Times New Roman" w:hAnsi="Times New Roman" w:cs="Times New Roman"/>
          <w:i/>
          <w:lang w:val="nl-NL"/>
        </w:rPr>
        <w:t>t</w:t>
      </w:r>
      <w:r w:rsidRPr="00BA383B">
        <w:rPr>
          <w:rFonts w:ascii="Times New Roman" w:hAnsi="Times New Roman" w:cs="Times New Roman"/>
          <w:i/>
          <w:lang w:val="nl-NL"/>
        </w:rPr>
        <w:t xml:space="preserve">hinking </w:t>
      </w:r>
      <w:r w:rsidR="00C82E16">
        <w:rPr>
          <w:rFonts w:ascii="Times New Roman" w:hAnsi="Times New Roman" w:cs="Times New Roman"/>
          <w:i/>
          <w:lang w:val="nl-NL"/>
        </w:rPr>
        <w:t>u</w:t>
      </w:r>
      <w:r w:rsidRPr="00BA383B">
        <w:rPr>
          <w:rFonts w:ascii="Times New Roman" w:hAnsi="Times New Roman" w:cs="Times New Roman"/>
          <w:i/>
          <w:lang w:val="nl-NL"/>
        </w:rPr>
        <w:t xml:space="preserve">niversity </w:t>
      </w:r>
      <w:r w:rsidR="00C82E16">
        <w:rPr>
          <w:rFonts w:ascii="Times New Roman" w:hAnsi="Times New Roman" w:cs="Times New Roman"/>
          <w:i/>
          <w:lang w:val="nl-NL"/>
        </w:rPr>
        <w:t>e</w:t>
      </w:r>
      <w:r w:rsidRPr="00BA383B">
        <w:rPr>
          <w:rFonts w:ascii="Times New Roman" w:hAnsi="Times New Roman" w:cs="Times New Roman"/>
          <w:i/>
          <w:lang w:val="nl-NL"/>
        </w:rPr>
        <w:t xml:space="preserve">xpanded: On </w:t>
      </w:r>
      <w:r w:rsidR="00C82E16">
        <w:rPr>
          <w:rFonts w:ascii="Times New Roman" w:hAnsi="Times New Roman" w:cs="Times New Roman"/>
          <w:i/>
          <w:lang w:val="nl-NL"/>
        </w:rPr>
        <w:t>p</w:t>
      </w:r>
      <w:r w:rsidRPr="00BA383B">
        <w:rPr>
          <w:rFonts w:ascii="Times New Roman" w:hAnsi="Times New Roman" w:cs="Times New Roman"/>
          <w:i/>
          <w:lang w:val="nl-NL"/>
        </w:rPr>
        <w:t xml:space="preserve">rofanation, </w:t>
      </w:r>
      <w:r w:rsidR="00C82E16">
        <w:rPr>
          <w:rFonts w:ascii="Times New Roman" w:hAnsi="Times New Roman" w:cs="Times New Roman"/>
          <w:i/>
          <w:lang w:val="nl-NL"/>
        </w:rPr>
        <w:t>p</w:t>
      </w:r>
      <w:r w:rsidRPr="00BA383B">
        <w:rPr>
          <w:rFonts w:ascii="Times New Roman" w:hAnsi="Times New Roman" w:cs="Times New Roman"/>
          <w:i/>
          <w:lang w:val="nl-NL"/>
        </w:rPr>
        <w:t xml:space="preserve">lay and </w:t>
      </w:r>
      <w:r w:rsidR="00C82E16">
        <w:rPr>
          <w:rFonts w:ascii="Times New Roman" w:hAnsi="Times New Roman" w:cs="Times New Roman"/>
          <w:i/>
          <w:lang w:val="nl-NL"/>
        </w:rPr>
        <w:t>e</w:t>
      </w:r>
      <w:r w:rsidRPr="00BA383B">
        <w:rPr>
          <w:rFonts w:ascii="Times New Roman" w:hAnsi="Times New Roman" w:cs="Times New Roman"/>
          <w:i/>
          <w:lang w:val="nl-NL"/>
        </w:rPr>
        <w:t>ducation</w:t>
      </w:r>
      <w:r w:rsidR="00C82E16">
        <w:rPr>
          <w:rFonts w:ascii="Times New Roman" w:hAnsi="Times New Roman" w:cs="Times New Roman"/>
          <w:i/>
          <w:lang w:val="nl-NL"/>
        </w:rPr>
        <w:t>.</w:t>
      </w:r>
      <w:r w:rsidRPr="00BA383B">
        <w:rPr>
          <w:rFonts w:ascii="Times New Roman" w:hAnsi="Times New Roman" w:cs="Times New Roman"/>
          <w:lang w:val="nl-NL"/>
        </w:rPr>
        <w:t xml:space="preserve"> London: Routledge.</w:t>
      </w:r>
    </w:p>
    <w:p w14:paraId="7D482418" w14:textId="539DA5A8" w:rsidR="00BA383B" w:rsidRPr="00BA383B" w:rsidRDefault="00BA383B" w:rsidP="00BA383B">
      <w:pPr>
        <w:spacing w:line="276" w:lineRule="auto"/>
        <w:jc w:val="both"/>
        <w:rPr>
          <w:rFonts w:ascii="Times New Roman" w:hAnsi="Times New Roman" w:cs="Times New Roman"/>
          <w:lang w:val="nl-NL"/>
        </w:rPr>
      </w:pPr>
    </w:p>
    <w:p w14:paraId="0B57CD40" w14:textId="77777777" w:rsidR="002D3224" w:rsidRPr="002D3224" w:rsidRDefault="002D3224" w:rsidP="002D3224">
      <w:pPr>
        <w:spacing w:line="276" w:lineRule="auto"/>
        <w:jc w:val="both"/>
        <w:rPr>
          <w:rFonts w:ascii="Times New Roman" w:hAnsi="Times New Roman" w:cs="Times New Roman"/>
        </w:rPr>
      </w:pPr>
      <w:proofErr w:type="spellStart"/>
      <w:r w:rsidRPr="002D3224">
        <w:rPr>
          <w:rFonts w:ascii="Times New Roman" w:hAnsi="Times New Roman" w:cs="Times New Roman"/>
          <w:lang w:val="nl-NL"/>
        </w:rPr>
        <w:t>Waghid</w:t>
      </w:r>
      <w:proofErr w:type="spellEnd"/>
      <w:r w:rsidRPr="002D3224">
        <w:rPr>
          <w:rFonts w:ascii="Times New Roman" w:hAnsi="Times New Roman" w:cs="Times New Roman"/>
          <w:lang w:val="nl-NL"/>
        </w:rPr>
        <w:t xml:space="preserve">, Y. (2019). </w:t>
      </w:r>
      <w:proofErr w:type="spellStart"/>
      <w:r w:rsidRPr="002D3224">
        <w:rPr>
          <w:rFonts w:ascii="Times New Roman" w:hAnsi="Times New Roman" w:cs="Times New Roman"/>
          <w:i/>
          <w:lang w:val="nl-NL"/>
        </w:rPr>
        <w:t>Towards</w:t>
      </w:r>
      <w:proofErr w:type="spellEnd"/>
      <w:r w:rsidRPr="002D3224">
        <w:rPr>
          <w:rFonts w:ascii="Times New Roman" w:hAnsi="Times New Roman" w:cs="Times New Roman"/>
          <w:i/>
          <w:lang w:val="nl-NL"/>
        </w:rPr>
        <w:t xml:space="preserve"> a </w:t>
      </w:r>
      <w:proofErr w:type="spellStart"/>
      <w:r w:rsidRPr="002D3224">
        <w:rPr>
          <w:rFonts w:ascii="Times New Roman" w:hAnsi="Times New Roman" w:cs="Times New Roman"/>
          <w:i/>
          <w:lang w:val="nl-NL"/>
        </w:rPr>
        <w:t>philosophy</w:t>
      </w:r>
      <w:proofErr w:type="spellEnd"/>
      <w:r w:rsidRPr="002D3224">
        <w:rPr>
          <w:rFonts w:ascii="Times New Roman" w:hAnsi="Times New Roman" w:cs="Times New Roman"/>
          <w:i/>
          <w:lang w:val="nl-NL"/>
        </w:rPr>
        <w:t xml:space="preserve"> of </w:t>
      </w:r>
      <w:proofErr w:type="spellStart"/>
      <w:r w:rsidRPr="002D3224">
        <w:rPr>
          <w:rFonts w:ascii="Times New Roman" w:hAnsi="Times New Roman" w:cs="Times New Roman"/>
          <w:i/>
          <w:lang w:val="nl-NL"/>
        </w:rPr>
        <w:t>caring</w:t>
      </w:r>
      <w:proofErr w:type="spellEnd"/>
      <w:r w:rsidRPr="002D3224">
        <w:rPr>
          <w:rFonts w:ascii="Times New Roman" w:hAnsi="Times New Roman" w:cs="Times New Roman"/>
          <w:i/>
          <w:lang w:val="nl-NL"/>
        </w:rPr>
        <w:t xml:space="preserve"> in </w:t>
      </w:r>
      <w:proofErr w:type="spellStart"/>
      <w:r w:rsidRPr="002D3224">
        <w:rPr>
          <w:rFonts w:ascii="Times New Roman" w:hAnsi="Times New Roman" w:cs="Times New Roman"/>
          <w:i/>
          <w:lang w:val="nl-NL"/>
        </w:rPr>
        <w:t>higher</w:t>
      </w:r>
      <w:proofErr w:type="spellEnd"/>
      <w:r w:rsidRPr="002D3224">
        <w:rPr>
          <w:rFonts w:ascii="Times New Roman" w:hAnsi="Times New Roman" w:cs="Times New Roman"/>
          <w:i/>
          <w:lang w:val="nl-NL"/>
        </w:rPr>
        <w:t xml:space="preserve"> </w:t>
      </w:r>
      <w:proofErr w:type="spellStart"/>
      <w:r w:rsidRPr="002D3224">
        <w:rPr>
          <w:rFonts w:ascii="Times New Roman" w:hAnsi="Times New Roman" w:cs="Times New Roman"/>
          <w:i/>
          <w:lang w:val="nl-NL"/>
        </w:rPr>
        <w:t>education</w:t>
      </w:r>
      <w:proofErr w:type="spellEnd"/>
      <w:r w:rsidRPr="002D3224">
        <w:rPr>
          <w:rFonts w:ascii="Times New Roman" w:hAnsi="Times New Roman" w:cs="Times New Roman"/>
          <w:i/>
          <w:lang w:val="nl-NL"/>
        </w:rPr>
        <w:t xml:space="preserve">: </w:t>
      </w:r>
      <w:proofErr w:type="spellStart"/>
      <w:r w:rsidRPr="002D3224">
        <w:rPr>
          <w:rFonts w:ascii="Times New Roman" w:hAnsi="Times New Roman" w:cs="Times New Roman"/>
          <w:i/>
          <w:lang w:val="nl-NL"/>
        </w:rPr>
        <w:t>Pedagogy</w:t>
      </w:r>
      <w:proofErr w:type="spellEnd"/>
      <w:r w:rsidRPr="002D3224">
        <w:rPr>
          <w:rFonts w:ascii="Times New Roman" w:hAnsi="Times New Roman" w:cs="Times New Roman"/>
          <w:i/>
          <w:lang w:val="nl-NL"/>
        </w:rPr>
        <w:t xml:space="preserve"> </w:t>
      </w:r>
      <w:proofErr w:type="spellStart"/>
      <w:r w:rsidRPr="002D3224">
        <w:rPr>
          <w:rFonts w:ascii="Times New Roman" w:hAnsi="Times New Roman" w:cs="Times New Roman"/>
          <w:i/>
          <w:lang w:val="nl-NL"/>
        </w:rPr>
        <w:t>and</w:t>
      </w:r>
      <w:proofErr w:type="spellEnd"/>
      <w:r w:rsidRPr="002D3224">
        <w:rPr>
          <w:rFonts w:ascii="Times New Roman" w:hAnsi="Times New Roman" w:cs="Times New Roman"/>
          <w:i/>
          <w:lang w:val="nl-NL"/>
        </w:rPr>
        <w:t xml:space="preserve"> nuances of care. </w:t>
      </w:r>
      <w:r w:rsidRPr="002D3224">
        <w:rPr>
          <w:rFonts w:ascii="Times New Roman" w:hAnsi="Times New Roman" w:cs="Times New Roman"/>
          <w:lang w:val="nl-NL"/>
        </w:rPr>
        <w:t xml:space="preserve">New York </w:t>
      </w:r>
      <w:proofErr w:type="spellStart"/>
      <w:r w:rsidRPr="002D3224">
        <w:rPr>
          <w:rFonts w:ascii="Times New Roman" w:hAnsi="Times New Roman" w:cs="Times New Roman"/>
          <w:lang w:val="nl-NL"/>
        </w:rPr>
        <w:t>and</w:t>
      </w:r>
      <w:proofErr w:type="spellEnd"/>
      <w:r w:rsidRPr="002D3224">
        <w:rPr>
          <w:rFonts w:ascii="Times New Roman" w:hAnsi="Times New Roman" w:cs="Times New Roman"/>
          <w:lang w:val="nl-NL"/>
        </w:rPr>
        <w:t xml:space="preserve"> London: </w:t>
      </w:r>
      <w:proofErr w:type="spellStart"/>
      <w:r w:rsidRPr="002D3224">
        <w:rPr>
          <w:rFonts w:ascii="Times New Roman" w:hAnsi="Times New Roman" w:cs="Times New Roman"/>
          <w:lang w:val="nl-NL"/>
        </w:rPr>
        <w:t>Palgrave-MacMillan</w:t>
      </w:r>
      <w:proofErr w:type="spellEnd"/>
      <w:r w:rsidRPr="002D3224">
        <w:rPr>
          <w:rFonts w:ascii="Times New Roman" w:hAnsi="Times New Roman" w:cs="Times New Roman"/>
          <w:lang w:val="nl-NL"/>
        </w:rPr>
        <w:t>.</w:t>
      </w:r>
    </w:p>
    <w:p w14:paraId="65919FB5" w14:textId="77777777" w:rsidR="002D3224" w:rsidRDefault="002D3224" w:rsidP="002D3224">
      <w:pPr>
        <w:spacing w:line="276" w:lineRule="auto"/>
        <w:jc w:val="both"/>
        <w:rPr>
          <w:rFonts w:ascii="Times New Roman" w:hAnsi="Times New Roman" w:cs="Times New Roman"/>
          <w:lang w:val="nl-NL"/>
        </w:rPr>
      </w:pPr>
    </w:p>
    <w:p w14:paraId="09F47B18" w14:textId="6DEE2F18" w:rsidR="002D3224" w:rsidRDefault="00C82E16" w:rsidP="002D3224">
      <w:pPr>
        <w:spacing w:line="276" w:lineRule="auto"/>
        <w:jc w:val="both"/>
        <w:rPr>
          <w:rFonts w:ascii="Times New Roman" w:hAnsi="Times New Roman" w:cs="Times New Roman"/>
        </w:rPr>
      </w:pPr>
      <w:proofErr w:type="spellStart"/>
      <w:r>
        <w:rPr>
          <w:rFonts w:ascii="Times New Roman" w:hAnsi="Times New Roman" w:cs="Times New Roman"/>
          <w:lang w:val="nl-NL"/>
        </w:rPr>
        <w:t>Waghid</w:t>
      </w:r>
      <w:proofErr w:type="spellEnd"/>
      <w:r>
        <w:rPr>
          <w:rFonts w:ascii="Times New Roman" w:hAnsi="Times New Roman" w:cs="Times New Roman"/>
          <w:lang w:val="nl-NL"/>
        </w:rPr>
        <w:t>, Y., Waghid, F. &amp; Waghid, Z. (</w:t>
      </w:r>
      <w:r w:rsidR="00BA383B" w:rsidRPr="00BA383B">
        <w:rPr>
          <w:rFonts w:ascii="Times New Roman" w:hAnsi="Times New Roman" w:cs="Times New Roman"/>
          <w:lang w:val="nl-NL"/>
        </w:rPr>
        <w:t>2018</w:t>
      </w:r>
      <w:r>
        <w:rPr>
          <w:rFonts w:ascii="Times New Roman" w:hAnsi="Times New Roman" w:cs="Times New Roman"/>
          <w:lang w:val="nl-NL"/>
        </w:rPr>
        <w:t>)</w:t>
      </w:r>
      <w:r w:rsidR="00BA383B" w:rsidRPr="00BA383B">
        <w:rPr>
          <w:rFonts w:ascii="Times New Roman" w:hAnsi="Times New Roman" w:cs="Times New Roman"/>
          <w:lang w:val="nl-NL"/>
        </w:rPr>
        <w:t xml:space="preserve">. </w:t>
      </w:r>
      <w:r w:rsidR="00BA383B" w:rsidRPr="00BA383B">
        <w:rPr>
          <w:rFonts w:ascii="Times New Roman" w:hAnsi="Times New Roman" w:cs="Times New Roman"/>
          <w:i/>
          <w:lang w:val="nl-NL"/>
        </w:rPr>
        <w:t xml:space="preserve">Rupturing African </w:t>
      </w:r>
      <w:r>
        <w:rPr>
          <w:rFonts w:ascii="Times New Roman" w:hAnsi="Times New Roman" w:cs="Times New Roman"/>
          <w:i/>
          <w:lang w:val="nl-NL"/>
        </w:rPr>
        <w:t>p</w:t>
      </w:r>
      <w:r w:rsidR="00BA383B" w:rsidRPr="00BA383B">
        <w:rPr>
          <w:rFonts w:ascii="Times New Roman" w:hAnsi="Times New Roman" w:cs="Times New Roman"/>
          <w:i/>
          <w:lang w:val="nl-NL"/>
        </w:rPr>
        <w:t xml:space="preserve">hilosophy of </w:t>
      </w:r>
      <w:r>
        <w:rPr>
          <w:rFonts w:ascii="Times New Roman" w:hAnsi="Times New Roman" w:cs="Times New Roman"/>
          <w:i/>
          <w:lang w:val="nl-NL"/>
        </w:rPr>
        <w:t>t</w:t>
      </w:r>
      <w:r w:rsidR="00BA383B" w:rsidRPr="00BA383B">
        <w:rPr>
          <w:rFonts w:ascii="Times New Roman" w:hAnsi="Times New Roman" w:cs="Times New Roman"/>
          <w:i/>
          <w:lang w:val="nl-NL"/>
        </w:rPr>
        <w:t xml:space="preserve">eaching and </w:t>
      </w:r>
      <w:r>
        <w:rPr>
          <w:rFonts w:ascii="Times New Roman" w:hAnsi="Times New Roman" w:cs="Times New Roman"/>
          <w:i/>
          <w:lang w:val="nl-NL"/>
        </w:rPr>
        <w:t>l</w:t>
      </w:r>
      <w:r w:rsidR="00BA383B" w:rsidRPr="00BA383B">
        <w:rPr>
          <w:rFonts w:ascii="Times New Roman" w:hAnsi="Times New Roman" w:cs="Times New Roman"/>
          <w:i/>
          <w:lang w:val="nl-NL"/>
        </w:rPr>
        <w:t>earning</w:t>
      </w:r>
      <w:r>
        <w:rPr>
          <w:rFonts w:ascii="Times New Roman" w:hAnsi="Times New Roman" w:cs="Times New Roman"/>
          <w:i/>
          <w:lang w:val="nl-NL"/>
        </w:rPr>
        <w:t>.</w:t>
      </w:r>
      <w:r w:rsidR="00BA383B" w:rsidRPr="00BA383B">
        <w:rPr>
          <w:rFonts w:ascii="Times New Roman" w:hAnsi="Times New Roman" w:cs="Times New Roman"/>
          <w:lang w:val="nl-NL"/>
        </w:rPr>
        <w:t xml:space="preserve"> </w:t>
      </w:r>
      <w:r w:rsidR="00BA383B" w:rsidRPr="00BA383B">
        <w:rPr>
          <w:rFonts w:ascii="Times New Roman" w:hAnsi="Times New Roman" w:cs="Times New Roman"/>
        </w:rPr>
        <w:t>New York &amp; London: Palgrave-MacMillan</w:t>
      </w:r>
      <w:r>
        <w:rPr>
          <w:rFonts w:ascii="Times New Roman" w:hAnsi="Times New Roman" w:cs="Times New Roman"/>
        </w:rPr>
        <w:t xml:space="preserve">. </w:t>
      </w:r>
    </w:p>
    <w:p w14:paraId="6E5F321A" w14:textId="77777777" w:rsidR="002D3224" w:rsidRDefault="002D3224" w:rsidP="002D3224">
      <w:pPr>
        <w:spacing w:line="276" w:lineRule="auto"/>
        <w:jc w:val="both"/>
        <w:rPr>
          <w:rFonts w:ascii="Times New Roman" w:hAnsi="Times New Roman" w:cs="Times New Roman"/>
        </w:rPr>
      </w:pPr>
    </w:p>
    <w:p w14:paraId="608D6AB4" w14:textId="77777777" w:rsidR="002D3224" w:rsidRPr="002D3224" w:rsidRDefault="002D3224" w:rsidP="002D3224">
      <w:pPr>
        <w:spacing w:line="276" w:lineRule="auto"/>
        <w:ind w:left="644"/>
        <w:jc w:val="both"/>
        <w:rPr>
          <w:rFonts w:ascii="Times New Roman" w:hAnsi="Times New Roman" w:cs="Times New Roman"/>
          <w:lang w:val="nl-NL"/>
        </w:rPr>
      </w:pPr>
    </w:p>
    <w:p w14:paraId="1C982202" w14:textId="77777777" w:rsidR="002D3224" w:rsidRPr="00BA383B" w:rsidRDefault="002D3224" w:rsidP="00BA383B">
      <w:pPr>
        <w:spacing w:line="276" w:lineRule="auto"/>
        <w:jc w:val="both"/>
        <w:rPr>
          <w:rFonts w:ascii="Times New Roman" w:hAnsi="Times New Roman" w:cs="Times New Roman"/>
          <w:lang w:val="nl-NL"/>
        </w:rPr>
      </w:pPr>
    </w:p>
    <w:p w14:paraId="74F26434" w14:textId="77777777" w:rsidR="00BA383B" w:rsidRPr="00BA383B" w:rsidRDefault="00BA383B" w:rsidP="00BA383B">
      <w:pPr>
        <w:spacing w:line="276" w:lineRule="auto"/>
        <w:jc w:val="both"/>
        <w:rPr>
          <w:rFonts w:ascii="Times New Roman" w:hAnsi="Times New Roman" w:cs="Times New Roman"/>
          <w:lang w:val="nl-NL"/>
        </w:rPr>
      </w:pPr>
    </w:p>
    <w:p w14:paraId="5E448A30" w14:textId="77777777" w:rsidR="005249EA" w:rsidRPr="005249EA" w:rsidRDefault="005249EA" w:rsidP="005249EA">
      <w:pPr>
        <w:spacing w:line="276" w:lineRule="auto"/>
        <w:jc w:val="both"/>
        <w:rPr>
          <w:rFonts w:ascii="Times New Roman" w:hAnsi="Times New Roman" w:cs="Times New Roman"/>
          <w:b/>
          <w:bCs/>
          <w:lang w:val="nl-NL"/>
        </w:rPr>
      </w:pPr>
    </w:p>
    <w:p w14:paraId="33BD318A" w14:textId="77777777" w:rsidR="005249EA" w:rsidRPr="005249EA" w:rsidRDefault="005249EA" w:rsidP="005249EA">
      <w:pPr>
        <w:spacing w:line="276" w:lineRule="auto"/>
        <w:jc w:val="both"/>
        <w:rPr>
          <w:rFonts w:ascii="Times New Roman" w:hAnsi="Times New Roman" w:cs="Times New Roman"/>
          <w:b/>
          <w:bCs/>
          <w:lang w:val="nl-NL"/>
        </w:rPr>
      </w:pPr>
    </w:p>
    <w:p w14:paraId="37FC7780" w14:textId="77777777" w:rsidR="004C290F" w:rsidRPr="004C290F" w:rsidRDefault="004C290F" w:rsidP="004C290F">
      <w:pPr>
        <w:spacing w:line="276" w:lineRule="auto"/>
        <w:jc w:val="both"/>
        <w:rPr>
          <w:rFonts w:ascii="Times New Roman" w:hAnsi="Times New Roman" w:cs="Times New Roman"/>
          <w:b/>
          <w:bCs/>
          <w:lang w:val="en-US"/>
        </w:rPr>
      </w:pPr>
    </w:p>
    <w:sectPr w:rsidR="004C290F" w:rsidRPr="004C2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0FAC"/>
    <w:multiLevelType w:val="hybridMultilevel"/>
    <w:tmpl w:val="D29063A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376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3MrUwNTS3NDKzMDFQ0lEKTi0uzszPAykwrAUAt6N/ySwAAAA="/>
  </w:docVars>
  <w:rsids>
    <w:rsidRoot w:val="004C290F"/>
    <w:rsid w:val="00002993"/>
    <w:rsid w:val="000338C9"/>
    <w:rsid w:val="000B4E04"/>
    <w:rsid w:val="001067AA"/>
    <w:rsid w:val="00141A1E"/>
    <w:rsid w:val="00144AB1"/>
    <w:rsid w:val="001633B0"/>
    <w:rsid w:val="001C7A0E"/>
    <w:rsid w:val="0022695D"/>
    <w:rsid w:val="002274A9"/>
    <w:rsid w:val="002744CC"/>
    <w:rsid w:val="002843AA"/>
    <w:rsid w:val="002A7328"/>
    <w:rsid w:val="002D2823"/>
    <w:rsid w:val="002D3224"/>
    <w:rsid w:val="0032328F"/>
    <w:rsid w:val="003477BD"/>
    <w:rsid w:val="003657B2"/>
    <w:rsid w:val="003E6670"/>
    <w:rsid w:val="003F226C"/>
    <w:rsid w:val="0041157F"/>
    <w:rsid w:val="00457DA3"/>
    <w:rsid w:val="004649E1"/>
    <w:rsid w:val="00495AC7"/>
    <w:rsid w:val="004B7C1A"/>
    <w:rsid w:val="004C290F"/>
    <w:rsid w:val="004F3CAA"/>
    <w:rsid w:val="004F520A"/>
    <w:rsid w:val="005249EA"/>
    <w:rsid w:val="0054111C"/>
    <w:rsid w:val="0059241D"/>
    <w:rsid w:val="00592B40"/>
    <w:rsid w:val="005B0BB6"/>
    <w:rsid w:val="005B30E5"/>
    <w:rsid w:val="00644243"/>
    <w:rsid w:val="006C1141"/>
    <w:rsid w:val="006E1AE6"/>
    <w:rsid w:val="006F5C11"/>
    <w:rsid w:val="00701967"/>
    <w:rsid w:val="00711E7B"/>
    <w:rsid w:val="00716ABC"/>
    <w:rsid w:val="007337D9"/>
    <w:rsid w:val="00791051"/>
    <w:rsid w:val="007B3EF4"/>
    <w:rsid w:val="007D225D"/>
    <w:rsid w:val="007E039D"/>
    <w:rsid w:val="007F4A2F"/>
    <w:rsid w:val="00826C80"/>
    <w:rsid w:val="00830D6D"/>
    <w:rsid w:val="00843221"/>
    <w:rsid w:val="0085131A"/>
    <w:rsid w:val="00856901"/>
    <w:rsid w:val="008D1F0F"/>
    <w:rsid w:val="008E692C"/>
    <w:rsid w:val="00906D4B"/>
    <w:rsid w:val="0092116C"/>
    <w:rsid w:val="00945D50"/>
    <w:rsid w:val="009B5A44"/>
    <w:rsid w:val="00A10056"/>
    <w:rsid w:val="00AB33EE"/>
    <w:rsid w:val="00AC116C"/>
    <w:rsid w:val="00AF66DA"/>
    <w:rsid w:val="00B37448"/>
    <w:rsid w:val="00BA383B"/>
    <w:rsid w:val="00BC698B"/>
    <w:rsid w:val="00C2474A"/>
    <w:rsid w:val="00C82E16"/>
    <w:rsid w:val="00D037F8"/>
    <w:rsid w:val="00D4090B"/>
    <w:rsid w:val="00D77119"/>
    <w:rsid w:val="00DC3B80"/>
    <w:rsid w:val="00E17C99"/>
    <w:rsid w:val="00E2176B"/>
    <w:rsid w:val="00E53D91"/>
    <w:rsid w:val="00EA7B59"/>
    <w:rsid w:val="00EC6E3B"/>
    <w:rsid w:val="00EE2B90"/>
    <w:rsid w:val="00F2195C"/>
    <w:rsid w:val="00FC5E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5930"/>
  <w15:chartTrackingRefBased/>
  <w15:docId w15:val="{1C40E44A-E6A1-444E-B580-9400934E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D2823"/>
  </w:style>
  <w:style w:type="character" w:styleId="CommentReference">
    <w:name w:val="annotation reference"/>
    <w:basedOn w:val="DefaultParagraphFont"/>
    <w:uiPriority w:val="99"/>
    <w:semiHidden/>
    <w:unhideWhenUsed/>
    <w:rsid w:val="002D2823"/>
    <w:rPr>
      <w:sz w:val="16"/>
      <w:szCs w:val="16"/>
    </w:rPr>
  </w:style>
  <w:style w:type="paragraph" w:styleId="CommentText">
    <w:name w:val="annotation text"/>
    <w:basedOn w:val="Normal"/>
    <w:link w:val="CommentTextChar"/>
    <w:uiPriority w:val="99"/>
    <w:unhideWhenUsed/>
    <w:rsid w:val="002D2823"/>
    <w:rPr>
      <w:sz w:val="20"/>
      <w:szCs w:val="20"/>
    </w:rPr>
  </w:style>
  <w:style w:type="character" w:customStyle="1" w:styleId="CommentTextChar">
    <w:name w:val="Comment Text Char"/>
    <w:basedOn w:val="DefaultParagraphFont"/>
    <w:link w:val="CommentText"/>
    <w:uiPriority w:val="99"/>
    <w:rsid w:val="002D2823"/>
    <w:rPr>
      <w:sz w:val="20"/>
      <w:szCs w:val="20"/>
    </w:rPr>
  </w:style>
  <w:style w:type="paragraph" w:styleId="CommentSubject">
    <w:name w:val="annotation subject"/>
    <w:basedOn w:val="CommentText"/>
    <w:next w:val="CommentText"/>
    <w:link w:val="CommentSubjectChar"/>
    <w:uiPriority w:val="99"/>
    <w:semiHidden/>
    <w:unhideWhenUsed/>
    <w:rsid w:val="002D2823"/>
    <w:rPr>
      <w:b/>
      <w:bCs/>
    </w:rPr>
  </w:style>
  <w:style w:type="character" w:customStyle="1" w:styleId="CommentSubjectChar">
    <w:name w:val="Comment Subject Char"/>
    <w:basedOn w:val="CommentTextChar"/>
    <w:link w:val="CommentSubject"/>
    <w:uiPriority w:val="99"/>
    <w:semiHidden/>
    <w:rsid w:val="002D2823"/>
    <w:rPr>
      <w:b/>
      <w:bCs/>
      <w:sz w:val="20"/>
      <w:szCs w:val="20"/>
    </w:rPr>
  </w:style>
  <w:style w:type="paragraph" w:styleId="ListParagraph">
    <w:name w:val="List Paragraph"/>
    <w:basedOn w:val="Normal"/>
    <w:uiPriority w:val="34"/>
    <w:qFormat/>
    <w:rsid w:val="002D3224"/>
    <w:pPr>
      <w:ind w:left="720"/>
      <w:contextualSpacing/>
    </w:pPr>
  </w:style>
  <w:style w:type="character" w:styleId="Hyperlink">
    <w:name w:val="Hyperlink"/>
    <w:basedOn w:val="DefaultParagraphFont"/>
    <w:uiPriority w:val="99"/>
    <w:unhideWhenUsed/>
    <w:rsid w:val="00EA7B59"/>
    <w:rPr>
      <w:color w:val="0563C1" w:themeColor="hyperlink"/>
      <w:u w:val="single"/>
    </w:rPr>
  </w:style>
  <w:style w:type="character" w:styleId="UnresolvedMention">
    <w:name w:val="Unresolved Mention"/>
    <w:basedOn w:val="DefaultParagraphFont"/>
    <w:uiPriority w:val="99"/>
    <w:semiHidden/>
    <w:unhideWhenUsed/>
    <w:rsid w:val="00EA7B59"/>
    <w:rPr>
      <w:color w:val="605E5C"/>
      <w:shd w:val="clear" w:color="auto" w:fill="E1DFDD"/>
    </w:rPr>
  </w:style>
  <w:style w:type="character" w:styleId="FollowedHyperlink">
    <w:name w:val="FollowedHyperlink"/>
    <w:basedOn w:val="DefaultParagraphFont"/>
    <w:uiPriority w:val="99"/>
    <w:semiHidden/>
    <w:unhideWhenUsed/>
    <w:rsid w:val="00EA7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linelibrary.wiley.com/doi/abs/10.1111/1467-9752.121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9820-63DF-4841-9EC3-714C4184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Yusef Waghid</dc:creator>
  <cp:keywords/>
  <dc:description/>
  <cp:lastModifiedBy>Waghid, Yusef [yw@sun.ac.za]</cp:lastModifiedBy>
  <cp:revision>2</cp:revision>
  <dcterms:created xsi:type="dcterms:W3CDTF">2025-03-21T07:04:00Z</dcterms:created>
  <dcterms:modified xsi:type="dcterms:W3CDTF">2025-03-21T07:04:00Z</dcterms:modified>
</cp:coreProperties>
</file>